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6608300"/>
    <w:p w14:paraId="4E69AA93" w14:textId="77777777" w:rsidR="000E22D3" w:rsidRPr="008B2C63" w:rsidRDefault="000E22D3" w:rsidP="000E22D3">
      <w:pPr>
        <w:wordWrap w:val="0"/>
        <w:jc w:val="center"/>
        <w:rPr>
          <w:rFonts w:ascii="Times New Roman" w:eastAsia="华文中宋" w:hAnsi="Times New Roman" w:cs="Times New Roman"/>
          <w:b/>
          <w:color w:val="E60000"/>
          <w:sz w:val="52"/>
          <w:szCs w:val="52"/>
        </w:rPr>
      </w:pPr>
      <w:r w:rsidRPr="008B2C63">
        <w:rPr>
          <w:rFonts w:ascii="Times New Roman" w:eastAsia="华文中宋" w:hAnsi="Times New Roman" w:cs="Times New Roman"/>
          <w:b/>
          <w:color w:val="E60000"/>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8B2C63">
        <w:rPr>
          <w:rFonts w:ascii="Times New Roman" w:eastAsia="华文中宋" w:hAnsi="Times New Roman" w:cs="Times New Roman"/>
          <w:b/>
          <w:color w:val="E60000"/>
          <w:sz w:val="52"/>
          <w:szCs w:val="52"/>
        </w:rPr>
        <w:instrText>ADDIN CNKISM.UserStyle</w:instrText>
      </w:r>
      <w:r w:rsidRPr="008B2C63">
        <w:rPr>
          <w:rFonts w:ascii="Times New Roman" w:eastAsia="华文中宋" w:hAnsi="Times New Roman" w:cs="Times New Roman"/>
          <w:b/>
          <w:color w:val="E60000"/>
          <w:sz w:val="52"/>
          <w:szCs w:val="52"/>
        </w:rPr>
      </w:r>
      <w:r w:rsidRPr="008B2C63">
        <w:rPr>
          <w:rFonts w:ascii="Times New Roman" w:eastAsia="华文中宋" w:hAnsi="Times New Roman" w:cs="Times New Roman"/>
          <w:b/>
          <w:color w:val="E60000"/>
          <w:sz w:val="52"/>
          <w:szCs w:val="52"/>
        </w:rPr>
        <w:fldChar w:fldCharType="end"/>
      </w:r>
      <w:r w:rsidRPr="008B2C63">
        <w:rPr>
          <w:rFonts w:ascii="Times New Roman" w:eastAsia="华文中宋" w:hAnsi="Times New Roman" w:cs="Times New Roman"/>
          <w:b/>
          <w:color w:val="E60000"/>
          <w:sz w:val="52"/>
          <w:szCs w:val="52"/>
        </w:rPr>
        <w:t>陕西省互联网网络安全情况月报</w:t>
      </w:r>
    </w:p>
    <w:p w14:paraId="46C1B3E0" w14:textId="77777777" w:rsidR="000E22D3" w:rsidRPr="008B2C63" w:rsidRDefault="000E22D3" w:rsidP="000E22D3">
      <w:pPr>
        <w:wordWrap w:val="0"/>
        <w:rPr>
          <w:rFonts w:ascii="Times New Roman" w:hAnsi="Times New Roman" w:cs="Times New Roman"/>
        </w:rPr>
      </w:pPr>
    </w:p>
    <w:p w14:paraId="101E767D" w14:textId="5E228640" w:rsidR="000E22D3" w:rsidRPr="008B2C63" w:rsidRDefault="000E22D3" w:rsidP="000E22D3">
      <w:pPr>
        <w:wordWrap w:val="0"/>
        <w:jc w:val="center"/>
        <w:rPr>
          <w:rFonts w:ascii="Times New Roman" w:eastAsia="黑体" w:hAnsi="Times New Roman" w:cs="Times New Roman"/>
          <w:sz w:val="24"/>
        </w:rPr>
      </w:pPr>
      <w:r w:rsidRPr="008B2C63">
        <w:rPr>
          <w:rFonts w:ascii="Times New Roman" w:eastAsia="黑体" w:hAnsi="Times New Roman" w:cs="Times New Roman"/>
          <w:sz w:val="24"/>
        </w:rPr>
        <w:t>201</w:t>
      </w:r>
      <w:r w:rsidR="00961E47">
        <w:rPr>
          <w:rFonts w:ascii="Times New Roman" w:eastAsia="黑体" w:hAnsi="Times New Roman" w:cs="Times New Roman"/>
          <w:sz w:val="24"/>
        </w:rPr>
        <w:t>9</w:t>
      </w:r>
      <w:r w:rsidRPr="008B2C63">
        <w:rPr>
          <w:rFonts w:ascii="Times New Roman" w:eastAsia="黑体" w:hAnsi="Times New Roman" w:cs="Times New Roman"/>
          <w:sz w:val="24"/>
        </w:rPr>
        <w:t>年</w:t>
      </w:r>
      <w:r w:rsidR="00383DB4">
        <w:rPr>
          <w:rFonts w:ascii="Times New Roman" w:eastAsia="黑体" w:hAnsi="Times New Roman" w:cs="Times New Roman"/>
          <w:sz w:val="24"/>
        </w:rPr>
        <w:t>3</w:t>
      </w:r>
      <w:r w:rsidRPr="008B2C63">
        <w:rPr>
          <w:rFonts w:ascii="Times New Roman" w:eastAsia="黑体" w:hAnsi="Times New Roman" w:cs="Times New Roman"/>
          <w:sz w:val="24"/>
        </w:rPr>
        <w:t>月</w:t>
      </w:r>
      <w:r w:rsidRPr="008B2C63">
        <w:rPr>
          <w:rFonts w:ascii="Times New Roman" w:eastAsia="黑体" w:hAnsi="Times New Roman" w:cs="Times New Roman"/>
          <w:sz w:val="24"/>
        </w:rPr>
        <w:t xml:space="preserve">       </w:t>
      </w:r>
      <w:r w:rsidRPr="008B2C63">
        <w:rPr>
          <w:rFonts w:ascii="Times New Roman" w:eastAsia="黑体" w:hAnsi="Times New Roman" w:cs="Times New Roman"/>
          <w:sz w:val="24"/>
        </w:rPr>
        <w:t>（第</w:t>
      </w:r>
      <w:r w:rsidRPr="008B2C63">
        <w:rPr>
          <w:rFonts w:ascii="Times New Roman" w:eastAsia="黑体" w:hAnsi="Times New Roman" w:cs="Times New Roman"/>
          <w:sz w:val="24"/>
        </w:rPr>
        <w:t>W0</w:t>
      </w:r>
      <w:r w:rsidR="00961E47">
        <w:rPr>
          <w:rFonts w:ascii="Times New Roman" w:eastAsia="黑体" w:hAnsi="Times New Roman" w:cs="Times New Roman"/>
          <w:sz w:val="24"/>
        </w:rPr>
        <w:t>0</w:t>
      </w:r>
      <w:r w:rsidR="00383DB4">
        <w:rPr>
          <w:rFonts w:ascii="Times New Roman" w:eastAsia="黑体" w:hAnsi="Times New Roman" w:cs="Times New Roman"/>
          <w:sz w:val="24"/>
        </w:rPr>
        <w:t>3</w:t>
      </w:r>
      <w:r w:rsidRPr="008B2C63">
        <w:rPr>
          <w:rFonts w:ascii="Times New Roman" w:eastAsia="黑体" w:hAnsi="Times New Roman" w:cs="Times New Roman"/>
          <w:sz w:val="24"/>
        </w:rPr>
        <w:t>期）</w:t>
      </w:r>
      <w:r w:rsidRPr="008B2C63">
        <w:rPr>
          <w:rFonts w:ascii="Times New Roman" w:eastAsia="黑体" w:hAnsi="Times New Roman" w:cs="Times New Roman"/>
          <w:sz w:val="24"/>
        </w:rPr>
        <w:t xml:space="preserve">      </w:t>
      </w:r>
      <w:r w:rsidRPr="008B2C63">
        <w:rPr>
          <w:rFonts w:ascii="Times New Roman" w:eastAsia="黑体" w:hAnsi="Times New Roman" w:cs="Times New Roman"/>
          <w:sz w:val="24"/>
        </w:rPr>
        <w:t>总第</w:t>
      </w:r>
      <w:r w:rsidRPr="008B2C63">
        <w:rPr>
          <w:rFonts w:ascii="Times New Roman" w:eastAsia="黑体" w:hAnsi="Times New Roman" w:cs="Times New Roman"/>
          <w:sz w:val="24"/>
        </w:rPr>
        <w:t>6</w:t>
      </w:r>
      <w:r w:rsidR="00383DB4">
        <w:rPr>
          <w:rFonts w:ascii="Times New Roman" w:eastAsia="黑体" w:hAnsi="Times New Roman" w:cs="Times New Roman"/>
          <w:sz w:val="24"/>
        </w:rPr>
        <w:t>5</w:t>
      </w:r>
      <w:r w:rsidRPr="008B2C63">
        <w:rPr>
          <w:rFonts w:ascii="Times New Roman" w:eastAsia="黑体" w:hAnsi="Times New Roman" w:cs="Times New Roman"/>
          <w:sz w:val="24"/>
        </w:rPr>
        <w:t>期</w:t>
      </w:r>
    </w:p>
    <w:p w14:paraId="7BB45247" w14:textId="77777777" w:rsidR="000E22D3" w:rsidRPr="008B2C63" w:rsidRDefault="000E22D3" w:rsidP="000E22D3">
      <w:pPr>
        <w:wordWrap w:val="0"/>
        <w:rPr>
          <w:rFonts w:ascii="Times New Roman" w:eastAsia="黑体" w:hAnsi="Times New Roman" w:cs="Times New Roman"/>
          <w:sz w:val="24"/>
        </w:rPr>
      </w:pPr>
      <w:r w:rsidRPr="008B2C63">
        <w:rPr>
          <w:rFonts w:ascii="Times New Roman" w:eastAsia="黑体" w:hAnsi="Times New Roman" w:cs="Times New Roman"/>
          <w:sz w:val="24"/>
        </w:rPr>
        <w:t>陕西省通信管理局</w:t>
      </w:r>
    </w:p>
    <w:p w14:paraId="4FC568D3" w14:textId="77777777" w:rsidR="000E22D3" w:rsidRPr="008B2C63" w:rsidRDefault="000E22D3" w:rsidP="000E22D3">
      <w:pPr>
        <w:wordWrap w:val="0"/>
        <w:rPr>
          <w:rFonts w:ascii="Times New Roman" w:eastAsia="黑体" w:hAnsi="Times New Roman" w:cs="Times New Roman"/>
          <w:sz w:val="24"/>
        </w:rPr>
      </w:pPr>
      <w:r w:rsidRPr="008B2C63">
        <w:rPr>
          <w:rFonts w:ascii="Times New Roman" w:eastAsia="黑体" w:hAnsi="Times New Roman" w:cs="Times New Roman"/>
          <w:sz w:val="24"/>
        </w:rPr>
        <w:t>国家计算机网络与信息安全管理中心陕西分中心</w:t>
      </w:r>
    </w:p>
    <w:p w14:paraId="146348D4" w14:textId="7F1D1198" w:rsidR="000E22D3" w:rsidRPr="008B2C63" w:rsidRDefault="000E22D3" w:rsidP="000E22D3">
      <w:pPr>
        <w:wordWrap w:val="0"/>
        <w:rPr>
          <w:rFonts w:ascii="Times New Roman" w:hAnsi="Times New Roman" w:cs="Times New Roman" w:hint="eastAsia"/>
        </w:rPr>
      </w:pPr>
      <w:r w:rsidRPr="008B2C6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87C94EA" wp14:editId="4B4F10F4">
                <wp:simplePos x="0" y="0"/>
                <wp:positionH relativeFrom="column">
                  <wp:posOffset>7620</wp:posOffset>
                </wp:positionH>
                <wp:positionV relativeFrom="paragraph">
                  <wp:posOffset>10795</wp:posOffset>
                </wp:positionV>
                <wp:extent cx="532574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5745" cy="0"/>
                        </a:xfrm>
                        <a:prstGeom prst="line">
                          <a:avLst/>
                        </a:prstGeom>
                        <a:noFill/>
                        <a:ln w="25400">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3A19CF5E" id="直接连接符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5pt" to="41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" strokecolor="red" strokeweight="2pt"/>
            </w:pict>
          </mc:Fallback>
        </mc:AlternateContent>
      </w:r>
      <w:bookmarkStart w:id="1" w:name="_GoBack"/>
      <w:bookmarkEnd w:id="1"/>
    </w:p>
    <w:sdt>
      <w:sdtPr>
        <w:rPr>
          <w:rFonts w:ascii="Times New Roman" w:eastAsiaTheme="minorEastAsia" w:hAnsi="Times New Roman" w:cs="Times New Roman"/>
          <w:b w:val="0"/>
          <w:bCs w:val="0"/>
          <w:color w:val="auto"/>
          <w:kern w:val="2"/>
          <w:sz w:val="21"/>
          <w:szCs w:val="22"/>
          <w:lang w:val="zh-CN"/>
        </w:rPr>
        <w:id w:val="-749427188"/>
      </w:sdtPr>
      <w:sdtEndPr/>
      <w:sdtContent>
        <w:p w14:paraId="355E62B2" w14:textId="77777777" w:rsidR="002C0866" w:rsidRPr="008B2C63" w:rsidRDefault="002259AB">
          <w:pPr>
            <w:pStyle w:val="TOC11"/>
            <w:spacing w:before="0" w:line="360" w:lineRule="auto"/>
            <w:jc w:val="center"/>
            <w:rPr>
              <w:rFonts w:ascii="Times New Roman" w:hAnsi="Times New Roman" w:cs="Times New Roman"/>
              <w:color w:val="auto"/>
              <w:sz w:val="36"/>
            </w:rPr>
          </w:pPr>
          <w:r w:rsidRPr="008B2C63">
            <w:rPr>
              <w:rFonts w:ascii="Times New Roman" w:hAnsi="Times New Roman" w:cs="Times New Roman"/>
              <w:color w:val="auto"/>
              <w:sz w:val="36"/>
              <w:lang w:val="zh-CN"/>
            </w:rPr>
            <w:t>目</w:t>
          </w:r>
          <w:r w:rsidRPr="008B2C63">
            <w:rPr>
              <w:rFonts w:ascii="Times New Roman" w:hAnsi="Times New Roman" w:cs="Times New Roman"/>
              <w:color w:val="auto"/>
              <w:sz w:val="36"/>
              <w:lang w:val="zh-CN"/>
            </w:rPr>
            <w:t xml:space="preserve">   </w:t>
          </w:r>
          <w:r w:rsidRPr="008B2C63">
            <w:rPr>
              <w:rFonts w:ascii="Times New Roman" w:hAnsi="Times New Roman" w:cs="Times New Roman"/>
              <w:color w:val="auto"/>
              <w:sz w:val="36"/>
              <w:lang w:val="zh-CN"/>
            </w:rPr>
            <w:t>录</w:t>
          </w:r>
        </w:p>
        <w:p w14:paraId="4F10FDB0" w14:textId="47AEDBD8" w:rsidR="0004171E" w:rsidRDefault="002259AB">
          <w:pPr>
            <w:pStyle w:val="TOC1"/>
            <w:rPr>
              <w:noProof/>
            </w:rPr>
          </w:pPr>
          <w:r w:rsidRPr="008B2C63">
            <w:rPr>
              <w:rFonts w:ascii="Times New Roman" w:eastAsia="黑体" w:hAnsi="Times New Roman" w:cs="Times New Roman"/>
            </w:rPr>
            <w:fldChar w:fldCharType="begin"/>
          </w:r>
          <w:r w:rsidRPr="008B2C63">
            <w:rPr>
              <w:rFonts w:ascii="Times New Roman" w:eastAsia="黑体" w:hAnsi="Times New Roman" w:cs="Times New Roman"/>
            </w:rPr>
            <w:instrText xml:space="preserve"> TOC \o "1-3" \h \z \u </w:instrText>
          </w:r>
          <w:r w:rsidRPr="008B2C63">
            <w:rPr>
              <w:rFonts w:ascii="Times New Roman" w:eastAsia="黑体" w:hAnsi="Times New Roman" w:cs="Times New Roman"/>
            </w:rPr>
            <w:fldChar w:fldCharType="separate"/>
          </w:r>
          <w:hyperlink w:anchor="_Toc6395123" w:history="1">
            <w:r w:rsidR="0004171E" w:rsidRPr="00AE2EA2">
              <w:rPr>
                <w:rStyle w:val="af"/>
                <w:rFonts w:ascii="Times New Roman" w:eastAsia="黑体" w:hAnsi="Times New Roman" w:cs="Times New Roman"/>
                <w:b/>
                <w:noProof/>
              </w:rPr>
              <w:t xml:space="preserve">1 </w:t>
            </w:r>
            <w:r w:rsidR="0004171E" w:rsidRPr="00AE2EA2">
              <w:rPr>
                <w:rStyle w:val="af"/>
                <w:rFonts w:ascii="Times New Roman" w:eastAsia="黑体" w:hAnsi="Times New Roman" w:cs="Times New Roman"/>
                <w:b/>
                <w:noProof/>
              </w:rPr>
              <w:t>情况综述</w:t>
            </w:r>
            <w:r w:rsidR="0004171E">
              <w:rPr>
                <w:noProof/>
                <w:webHidden/>
              </w:rPr>
              <w:tab/>
            </w:r>
            <w:r w:rsidR="0004171E">
              <w:rPr>
                <w:noProof/>
                <w:webHidden/>
              </w:rPr>
              <w:fldChar w:fldCharType="begin"/>
            </w:r>
            <w:r w:rsidR="0004171E">
              <w:rPr>
                <w:noProof/>
                <w:webHidden/>
              </w:rPr>
              <w:instrText xml:space="preserve"> PAGEREF _Toc6395123 \h </w:instrText>
            </w:r>
            <w:r w:rsidR="0004171E">
              <w:rPr>
                <w:noProof/>
                <w:webHidden/>
              </w:rPr>
            </w:r>
            <w:r w:rsidR="0004171E">
              <w:rPr>
                <w:noProof/>
                <w:webHidden/>
              </w:rPr>
              <w:fldChar w:fldCharType="separate"/>
            </w:r>
            <w:r w:rsidR="0083605D">
              <w:rPr>
                <w:noProof/>
                <w:webHidden/>
              </w:rPr>
              <w:t>1</w:t>
            </w:r>
            <w:r w:rsidR="0004171E">
              <w:rPr>
                <w:noProof/>
                <w:webHidden/>
              </w:rPr>
              <w:fldChar w:fldCharType="end"/>
            </w:r>
          </w:hyperlink>
        </w:p>
        <w:p w14:paraId="59E13B47" w14:textId="767B6B9C" w:rsidR="0004171E" w:rsidRDefault="00E67285">
          <w:pPr>
            <w:pStyle w:val="TOC1"/>
            <w:rPr>
              <w:noProof/>
            </w:rPr>
          </w:pPr>
          <w:hyperlink w:anchor="_Toc6395124" w:history="1">
            <w:r w:rsidR="0004171E" w:rsidRPr="00AE2EA2">
              <w:rPr>
                <w:rStyle w:val="af"/>
                <w:rFonts w:ascii="Times New Roman" w:eastAsia="黑体" w:hAnsi="Times New Roman" w:cs="Times New Roman"/>
                <w:b/>
                <w:noProof/>
              </w:rPr>
              <w:t xml:space="preserve">2 </w:t>
            </w:r>
            <w:r w:rsidR="0004171E" w:rsidRPr="00AE2EA2">
              <w:rPr>
                <w:rStyle w:val="af"/>
                <w:rFonts w:ascii="Times New Roman" w:eastAsia="黑体" w:hAnsi="Times New Roman" w:cs="Times New Roman"/>
                <w:b/>
                <w:noProof/>
              </w:rPr>
              <w:t>安全事件分析</w:t>
            </w:r>
            <w:r w:rsidR="0004171E">
              <w:rPr>
                <w:noProof/>
                <w:webHidden/>
              </w:rPr>
              <w:tab/>
            </w:r>
            <w:r w:rsidR="0004171E">
              <w:rPr>
                <w:noProof/>
                <w:webHidden/>
              </w:rPr>
              <w:fldChar w:fldCharType="begin"/>
            </w:r>
            <w:r w:rsidR="0004171E">
              <w:rPr>
                <w:noProof/>
                <w:webHidden/>
              </w:rPr>
              <w:instrText xml:space="preserve"> PAGEREF _Toc6395124 \h </w:instrText>
            </w:r>
            <w:r w:rsidR="0004171E">
              <w:rPr>
                <w:noProof/>
                <w:webHidden/>
              </w:rPr>
            </w:r>
            <w:r w:rsidR="0004171E">
              <w:rPr>
                <w:noProof/>
                <w:webHidden/>
              </w:rPr>
              <w:fldChar w:fldCharType="separate"/>
            </w:r>
            <w:r w:rsidR="0083605D">
              <w:rPr>
                <w:noProof/>
                <w:webHidden/>
              </w:rPr>
              <w:t>1</w:t>
            </w:r>
            <w:r w:rsidR="0004171E">
              <w:rPr>
                <w:noProof/>
                <w:webHidden/>
              </w:rPr>
              <w:fldChar w:fldCharType="end"/>
            </w:r>
          </w:hyperlink>
        </w:p>
        <w:p w14:paraId="30ABF3AD" w14:textId="54EAA462" w:rsidR="0004171E" w:rsidRDefault="00E67285">
          <w:pPr>
            <w:pStyle w:val="TOC2"/>
            <w:rPr>
              <w:noProof/>
            </w:rPr>
          </w:pPr>
          <w:hyperlink w:anchor="_Toc6395125" w:history="1">
            <w:r w:rsidR="0004171E" w:rsidRPr="00AE2EA2">
              <w:rPr>
                <w:rStyle w:val="af"/>
                <w:rFonts w:ascii="Times New Roman" w:eastAsia="黑体" w:hAnsi="Times New Roman" w:cs="Times New Roman"/>
                <w:b/>
                <w:noProof/>
              </w:rPr>
              <w:t xml:space="preserve">2.1 </w:t>
            </w:r>
            <w:r w:rsidR="0004171E" w:rsidRPr="00AE2EA2">
              <w:rPr>
                <w:rStyle w:val="af"/>
                <w:rFonts w:ascii="Times New Roman" w:eastAsia="黑体" w:hAnsi="Times New Roman" w:cs="Times New Roman"/>
                <w:b/>
                <w:noProof/>
              </w:rPr>
              <w:t>木马、僵尸网络事件分析</w:t>
            </w:r>
            <w:r w:rsidR="0004171E">
              <w:rPr>
                <w:noProof/>
                <w:webHidden/>
              </w:rPr>
              <w:tab/>
            </w:r>
            <w:r w:rsidR="0004171E">
              <w:rPr>
                <w:noProof/>
                <w:webHidden/>
              </w:rPr>
              <w:fldChar w:fldCharType="begin"/>
            </w:r>
            <w:r w:rsidR="0004171E">
              <w:rPr>
                <w:noProof/>
                <w:webHidden/>
              </w:rPr>
              <w:instrText xml:space="preserve"> PAGEREF _Toc6395125 \h </w:instrText>
            </w:r>
            <w:r w:rsidR="0004171E">
              <w:rPr>
                <w:noProof/>
                <w:webHidden/>
              </w:rPr>
            </w:r>
            <w:r w:rsidR="0004171E">
              <w:rPr>
                <w:noProof/>
                <w:webHidden/>
              </w:rPr>
              <w:fldChar w:fldCharType="separate"/>
            </w:r>
            <w:r w:rsidR="0083605D">
              <w:rPr>
                <w:noProof/>
                <w:webHidden/>
              </w:rPr>
              <w:t>1</w:t>
            </w:r>
            <w:r w:rsidR="0004171E">
              <w:rPr>
                <w:noProof/>
                <w:webHidden/>
              </w:rPr>
              <w:fldChar w:fldCharType="end"/>
            </w:r>
          </w:hyperlink>
        </w:p>
        <w:p w14:paraId="4FB0085E" w14:textId="4F89754A" w:rsidR="0004171E" w:rsidRDefault="00E67285">
          <w:pPr>
            <w:pStyle w:val="TOC2"/>
            <w:rPr>
              <w:noProof/>
            </w:rPr>
          </w:pPr>
          <w:hyperlink w:anchor="_Toc6395126" w:history="1">
            <w:r w:rsidR="0004171E" w:rsidRPr="00AE2EA2">
              <w:rPr>
                <w:rStyle w:val="af"/>
                <w:rFonts w:ascii="Times New Roman" w:eastAsia="黑体" w:hAnsi="Times New Roman" w:cs="Times New Roman"/>
                <w:b/>
                <w:noProof/>
              </w:rPr>
              <w:t>2.2 “</w:t>
            </w:r>
            <w:r w:rsidR="0004171E" w:rsidRPr="00AE2EA2">
              <w:rPr>
                <w:rStyle w:val="af"/>
                <w:rFonts w:ascii="Times New Roman" w:eastAsia="黑体" w:hAnsi="Times New Roman" w:cs="Times New Roman"/>
                <w:b/>
                <w:noProof/>
              </w:rPr>
              <w:t>飞客</w:t>
            </w:r>
            <w:r w:rsidR="0004171E" w:rsidRPr="00AE2EA2">
              <w:rPr>
                <w:rStyle w:val="af"/>
                <w:rFonts w:ascii="Times New Roman" w:eastAsia="黑体" w:hAnsi="Times New Roman" w:cs="Times New Roman"/>
                <w:b/>
                <w:noProof/>
              </w:rPr>
              <w:t>”</w:t>
            </w:r>
            <w:r w:rsidR="0004171E" w:rsidRPr="00AE2EA2">
              <w:rPr>
                <w:rStyle w:val="af"/>
                <w:rFonts w:ascii="Times New Roman" w:eastAsia="黑体" w:hAnsi="Times New Roman" w:cs="Times New Roman"/>
                <w:b/>
                <w:noProof/>
              </w:rPr>
              <w:t>蠕虫病毒事件分析</w:t>
            </w:r>
            <w:r w:rsidR="0004171E">
              <w:rPr>
                <w:noProof/>
                <w:webHidden/>
              </w:rPr>
              <w:tab/>
            </w:r>
            <w:r w:rsidR="0004171E">
              <w:rPr>
                <w:noProof/>
                <w:webHidden/>
              </w:rPr>
              <w:fldChar w:fldCharType="begin"/>
            </w:r>
            <w:r w:rsidR="0004171E">
              <w:rPr>
                <w:noProof/>
                <w:webHidden/>
              </w:rPr>
              <w:instrText xml:space="preserve"> PAGEREF _Toc6395126 \h </w:instrText>
            </w:r>
            <w:r w:rsidR="0004171E">
              <w:rPr>
                <w:noProof/>
                <w:webHidden/>
              </w:rPr>
            </w:r>
            <w:r w:rsidR="0004171E">
              <w:rPr>
                <w:noProof/>
                <w:webHidden/>
              </w:rPr>
              <w:fldChar w:fldCharType="separate"/>
            </w:r>
            <w:r w:rsidR="0083605D">
              <w:rPr>
                <w:noProof/>
                <w:webHidden/>
              </w:rPr>
              <w:t>3</w:t>
            </w:r>
            <w:r w:rsidR="0004171E">
              <w:rPr>
                <w:noProof/>
                <w:webHidden/>
              </w:rPr>
              <w:fldChar w:fldCharType="end"/>
            </w:r>
          </w:hyperlink>
        </w:p>
        <w:p w14:paraId="2F3DD3CB" w14:textId="39DF96D8" w:rsidR="0004171E" w:rsidRDefault="00E67285">
          <w:pPr>
            <w:pStyle w:val="TOC2"/>
            <w:rPr>
              <w:noProof/>
            </w:rPr>
          </w:pPr>
          <w:hyperlink w:anchor="_Toc6395127" w:history="1">
            <w:r w:rsidR="0004171E" w:rsidRPr="00AE2EA2">
              <w:rPr>
                <w:rStyle w:val="af"/>
                <w:rFonts w:ascii="Times New Roman" w:eastAsia="黑体" w:hAnsi="Times New Roman" w:cs="Times New Roman"/>
                <w:b/>
                <w:noProof/>
              </w:rPr>
              <w:t xml:space="preserve">2.3 </w:t>
            </w:r>
            <w:r w:rsidR="0004171E" w:rsidRPr="00AE2EA2">
              <w:rPr>
                <w:rStyle w:val="af"/>
                <w:rFonts w:ascii="Times New Roman" w:eastAsia="黑体" w:hAnsi="Times New Roman" w:cs="Times New Roman"/>
                <w:b/>
                <w:noProof/>
              </w:rPr>
              <w:t>网页篡改事件分析</w:t>
            </w:r>
            <w:r w:rsidR="0004171E">
              <w:rPr>
                <w:noProof/>
                <w:webHidden/>
              </w:rPr>
              <w:tab/>
            </w:r>
            <w:r w:rsidR="0004171E">
              <w:rPr>
                <w:noProof/>
                <w:webHidden/>
              </w:rPr>
              <w:fldChar w:fldCharType="begin"/>
            </w:r>
            <w:r w:rsidR="0004171E">
              <w:rPr>
                <w:noProof/>
                <w:webHidden/>
              </w:rPr>
              <w:instrText xml:space="preserve"> PAGEREF _Toc6395127 \h </w:instrText>
            </w:r>
            <w:r w:rsidR="0004171E">
              <w:rPr>
                <w:noProof/>
                <w:webHidden/>
              </w:rPr>
            </w:r>
            <w:r w:rsidR="0004171E">
              <w:rPr>
                <w:noProof/>
                <w:webHidden/>
              </w:rPr>
              <w:fldChar w:fldCharType="separate"/>
            </w:r>
            <w:r w:rsidR="0083605D">
              <w:rPr>
                <w:noProof/>
                <w:webHidden/>
              </w:rPr>
              <w:t>3</w:t>
            </w:r>
            <w:r w:rsidR="0004171E">
              <w:rPr>
                <w:noProof/>
                <w:webHidden/>
              </w:rPr>
              <w:fldChar w:fldCharType="end"/>
            </w:r>
          </w:hyperlink>
        </w:p>
        <w:p w14:paraId="71F2DDD2" w14:textId="1DDE7DD7" w:rsidR="0004171E" w:rsidRDefault="00E67285">
          <w:pPr>
            <w:pStyle w:val="TOC2"/>
            <w:rPr>
              <w:noProof/>
            </w:rPr>
          </w:pPr>
          <w:hyperlink w:anchor="_Toc6395128" w:history="1">
            <w:r w:rsidR="0004171E" w:rsidRPr="00AE2EA2">
              <w:rPr>
                <w:rStyle w:val="af"/>
                <w:rFonts w:ascii="Times New Roman" w:eastAsia="黑体" w:hAnsi="Times New Roman" w:cs="Times New Roman"/>
                <w:b/>
                <w:noProof/>
              </w:rPr>
              <w:t xml:space="preserve">2.4 </w:t>
            </w:r>
            <w:r w:rsidR="0004171E" w:rsidRPr="00AE2EA2">
              <w:rPr>
                <w:rStyle w:val="af"/>
                <w:rFonts w:ascii="Times New Roman" w:eastAsia="黑体" w:hAnsi="Times New Roman" w:cs="Times New Roman"/>
                <w:b/>
                <w:noProof/>
              </w:rPr>
              <w:t>网站后门事件分析</w:t>
            </w:r>
            <w:r w:rsidR="0004171E">
              <w:rPr>
                <w:noProof/>
                <w:webHidden/>
              </w:rPr>
              <w:tab/>
            </w:r>
            <w:r w:rsidR="0004171E">
              <w:rPr>
                <w:noProof/>
                <w:webHidden/>
              </w:rPr>
              <w:fldChar w:fldCharType="begin"/>
            </w:r>
            <w:r w:rsidR="0004171E">
              <w:rPr>
                <w:noProof/>
                <w:webHidden/>
              </w:rPr>
              <w:instrText xml:space="preserve"> PAGEREF _Toc6395128 \h </w:instrText>
            </w:r>
            <w:r w:rsidR="0004171E">
              <w:rPr>
                <w:noProof/>
                <w:webHidden/>
              </w:rPr>
            </w:r>
            <w:r w:rsidR="0004171E">
              <w:rPr>
                <w:noProof/>
                <w:webHidden/>
              </w:rPr>
              <w:fldChar w:fldCharType="separate"/>
            </w:r>
            <w:r w:rsidR="0083605D">
              <w:rPr>
                <w:noProof/>
                <w:webHidden/>
              </w:rPr>
              <w:t>5</w:t>
            </w:r>
            <w:r w:rsidR="0004171E">
              <w:rPr>
                <w:noProof/>
                <w:webHidden/>
              </w:rPr>
              <w:fldChar w:fldCharType="end"/>
            </w:r>
          </w:hyperlink>
        </w:p>
        <w:p w14:paraId="0D34C1A5" w14:textId="1DBA3087" w:rsidR="0004171E" w:rsidRDefault="00E67285">
          <w:pPr>
            <w:pStyle w:val="TOC1"/>
            <w:rPr>
              <w:noProof/>
            </w:rPr>
          </w:pPr>
          <w:hyperlink w:anchor="_Toc6395129" w:history="1">
            <w:r w:rsidR="0004171E" w:rsidRPr="00AE2EA2">
              <w:rPr>
                <w:rStyle w:val="af"/>
                <w:rFonts w:ascii="Times New Roman" w:eastAsia="黑体" w:hAnsi="Times New Roman" w:cs="Times New Roman"/>
                <w:b/>
                <w:noProof/>
              </w:rPr>
              <w:t xml:space="preserve">3 </w:t>
            </w:r>
            <w:r w:rsidR="0004171E" w:rsidRPr="00AE2EA2">
              <w:rPr>
                <w:rStyle w:val="af"/>
                <w:rFonts w:ascii="Times New Roman" w:eastAsia="黑体" w:hAnsi="Times New Roman" w:cs="Times New Roman"/>
                <w:b/>
                <w:noProof/>
              </w:rPr>
              <w:t>安全事件处置情况</w:t>
            </w:r>
            <w:r w:rsidR="0004171E">
              <w:rPr>
                <w:noProof/>
                <w:webHidden/>
              </w:rPr>
              <w:tab/>
            </w:r>
            <w:r w:rsidR="0004171E">
              <w:rPr>
                <w:noProof/>
                <w:webHidden/>
              </w:rPr>
              <w:fldChar w:fldCharType="begin"/>
            </w:r>
            <w:r w:rsidR="0004171E">
              <w:rPr>
                <w:noProof/>
                <w:webHidden/>
              </w:rPr>
              <w:instrText xml:space="preserve"> PAGEREF _Toc6395129 \h </w:instrText>
            </w:r>
            <w:r w:rsidR="0004171E">
              <w:rPr>
                <w:noProof/>
                <w:webHidden/>
              </w:rPr>
            </w:r>
            <w:r w:rsidR="0004171E">
              <w:rPr>
                <w:noProof/>
                <w:webHidden/>
              </w:rPr>
              <w:fldChar w:fldCharType="separate"/>
            </w:r>
            <w:r w:rsidR="0083605D">
              <w:rPr>
                <w:noProof/>
                <w:webHidden/>
              </w:rPr>
              <w:t>6</w:t>
            </w:r>
            <w:r w:rsidR="0004171E">
              <w:rPr>
                <w:noProof/>
                <w:webHidden/>
              </w:rPr>
              <w:fldChar w:fldCharType="end"/>
            </w:r>
          </w:hyperlink>
        </w:p>
        <w:p w14:paraId="3BF59043" w14:textId="795DBFB4" w:rsidR="0004171E" w:rsidRDefault="00E67285">
          <w:pPr>
            <w:pStyle w:val="TOC1"/>
            <w:rPr>
              <w:noProof/>
            </w:rPr>
          </w:pPr>
          <w:hyperlink w:anchor="_Toc6395130" w:history="1">
            <w:r w:rsidR="0004171E" w:rsidRPr="00AE2EA2">
              <w:rPr>
                <w:rStyle w:val="af"/>
                <w:rFonts w:ascii="Times New Roman" w:eastAsia="黑体" w:hAnsi="Times New Roman" w:cs="Times New Roman"/>
                <w:b/>
                <w:noProof/>
              </w:rPr>
              <w:t xml:space="preserve">4 </w:t>
            </w:r>
            <w:r w:rsidR="0004171E" w:rsidRPr="00AE2EA2">
              <w:rPr>
                <w:rStyle w:val="af"/>
                <w:rFonts w:ascii="Times New Roman" w:eastAsia="黑体" w:hAnsi="Times New Roman" w:cs="Times New Roman"/>
                <w:b/>
                <w:noProof/>
              </w:rPr>
              <w:t>安全预警信息</w:t>
            </w:r>
            <w:r w:rsidR="0004171E">
              <w:rPr>
                <w:noProof/>
                <w:webHidden/>
              </w:rPr>
              <w:tab/>
            </w:r>
            <w:r w:rsidR="0004171E">
              <w:rPr>
                <w:noProof/>
                <w:webHidden/>
              </w:rPr>
              <w:fldChar w:fldCharType="begin"/>
            </w:r>
            <w:r w:rsidR="0004171E">
              <w:rPr>
                <w:noProof/>
                <w:webHidden/>
              </w:rPr>
              <w:instrText xml:space="preserve"> PAGEREF _Toc6395130 \h </w:instrText>
            </w:r>
            <w:r w:rsidR="0004171E">
              <w:rPr>
                <w:noProof/>
                <w:webHidden/>
              </w:rPr>
            </w:r>
            <w:r w:rsidR="0004171E">
              <w:rPr>
                <w:noProof/>
                <w:webHidden/>
              </w:rPr>
              <w:fldChar w:fldCharType="separate"/>
            </w:r>
            <w:r w:rsidR="0083605D">
              <w:rPr>
                <w:noProof/>
                <w:webHidden/>
              </w:rPr>
              <w:t>6</w:t>
            </w:r>
            <w:r w:rsidR="0004171E">
              <w:rPr>
                <w:noProof/>
                <w:webHidden/>
              </w:rPr>
              <w:fldChar w:fldCharType="end"/>
            </w:r>
          </w:hyperlink>
        </w:p>
        <w:p w14:paraId="56AC3274" w14:textId="6A56B84A" w:rsidR="0004171E" w:rsidRDefault="00E67285">
          <w:pPr>
            <w:pStyle w:val="TOC2"/>
            <w:rPr>
              <w:noProof/>
            </w:rPr>
          </w:pPr>
          <w:hyperlink w:anchor="_Toc6395131" w:history="1">
            <w:r w:rsidR="0004171E" w:rsidRPr="00AE2EA2">
              <w:rPr>
                <w:rStyle w:val="af"/>
                <w:rFonts w:ascii="Times New Roman" w:eastAsia="黑体" w:hAnsi="Times New Roman" w:cs="Times New Roman"/>
                <w:b/>
                <w:noProof/>
              </w:rPr>
              <w:t xml:space="preserve">4.1 </w:t>
            </w:r>
            <w:r w:rsidR="0004171E" w:rsidRPr="00AE2EA2">
              <w:rPr>
                <w:rStyle w:val="af"/>
                <w:rFonts w:ascii="Times New Roman" w:eastAsia="黑体" w:hAnsi="Times New Roman" w:cs="Times New Roman"/>
                <w:b/>
                <w:noProof/>
              </w:rPr>
              <w:t>本月重要安全漏洞信息通报</w:t>
            </w:r>
            <w:r w:rsidR="0004171E">
              <w:rPr>
                <w:noProof/>
                <w:webHidden/>
              </w:rPr>
              <w:tab/>
            </w:r>
            <w:r w:rsidR="0004171E">
              <w:rPr>
                <w:noProof/>
                <w:webHidden/>
              </w:rPr>
              <w:fldChar w:fldCharType="begin"/>
            </w:r>
            <w:r w:rsidR="0004171E">
              <w:rPr>
                <w:noProof/>
                <w:webHidden/>
              </w:rPr>
              <w:instrText xml:space="preserve"> PAGEREF _Toc6395131 \h </w:instrText>
            </w:r>
            <w:r w:rsidR="0004171E">
              <w:rPr>
                <w:noProof/>
                <w:webHidden/>
              </w:rPr>
            </w:r>
            <w:r w:rsidR="0004171E">
              <w:rPr>
                <w:noProof/>
                <w:webHidden/>
              </w:rPr>
              <w:fldChar w:fldCharType="separate"/>
            </w:r>
            <w:r w:rsidR="0083605D">
              <w:rPr>
                <w:noProof/>
                <w:webHidden/>
              </w:rPr>
              <w:t>6</w:t>
            </w:r>
            <w:r w:rsidR="0004171E">
              <w:rPr>
                <w:noProof/>
                <w:webHidden/>
              </w:rPr>
              <w:fldChar w:fldCharType="end"/>
            </w:r>
          </w:hyperlink>
        </w:p>
        <w:p w14:paraId="27187D5C" w14:textId="501AE854" w:rsidR="0004171E" w:rsidRDefault="00E67285">
          <w:pPr>
            <w:pStyle w:val="TOC2"/>
            <w:rPr>
              <w:noProof/>
            </w:rPr>
          </w:pPr>
          <w:hyperlink w:anchor="_Toc6395132" w:history="1">
            <w:r w:rsidR="0004171E" w:rsidRPr="00AE2EA2">
              <w:rPr>
                <w:rStyle w:val="af"/>
                <w:rFonts w:ascii="Times New Roman" w:eastAsia="黑体" w:hAnsi="Times New Roman" w:cs="Times New Roman"/>
                <w:b/>
                <w:noProof/>
              </w:rPr>
              <w:t xml:space="preserve">4.2 </w:t>
            </w:r>
            <w:r w:rsidR="0004171E" w:rsidRPr="00AE2EA2">
              <w:rPr>
                <w:rStyle w:val="af"/>
                <w:rFonts w:ascii="Times New Roman" w:eastAsia="黑体" w:hAnsi="Times New Roman" w:cs="Times New Roman"/>
                <w:b/>
                <w:noProof/>
              </w:rPr>
              <w:t>本月重要漏洞修补信息</w:t>
            </w:r>
            <w:r w:rsidR="0004171E">
              <w:rPr>
                <w:noProof/>
                <w:webHidden/>
              </w:rPr>
              <w:tab/>
            </w:r>
            <w:r w:rsidR="0004171E">
              <w:rPr>
                <w:noProof/>
                <w:webHidden/>
              </w:rPr>
              <w:fldChar w:fldCharType="begin"/>
            </w:r>
            <w:r w:rsidR="0004171E">
              <w:rPr>
                <w:noProof/>
                <w:webHidden/>
              </w:rPr>
              <w:instrText xml:space="preserve"> PAGEREF _Toc6395132 \h </w:instrText>
            </w:r>
            <w:r w:rsidR="0004171E">
              <w:rPr>
                <w:noProof/>
                <w:webHidden/>
              </w:rPr>
            </w:r>
            <w:r w:rsidR="0004171E">
              <w:rPr>
                <w:noProof/>
                <w:webHidden/>
              </w:rPr>
              <w:fldChar w:fldCharType="separate"/>
            </w:r>
            <w:r w:rsidR="0083605D">
              <w:rPr>
                <w:noProof/>
                <w:webHidden/>
              </w:rPr>
              <w:t>7</w:t>
            </w:r>
            <w:r w:rsidR="0004171E">
              <w:rPr>
                <w:noProof/>
                <w:webHidden/>
              </w:rPr>
              <w:fldChar w:fldCharType="end"/>
            </w:r>
          </w:hyperlink>
        </w:p>
        <w:p w14:paraId="718DF781" w14:textId="1817C1ED" w:rsidR="0004171E" w:rsidRDefault="00E67285">
          <w:pPr>
            <w:pStyle w:val="TOC1"/>
            <w:rPr>
              <w:noProof/>
            </w:rPr>
          </w:pPr>
          <w:hyperlink w:anchor="_Toc6395133" w:history="1">
            <w:r w:rsidR="0004171E" w:rsidRPr="00AE2EA2">
              <w:rPr>
                <w:rStyle w:val="af"/>
                <w:rFonts w:ascii="Times New Roman" w:eastAsia="黑体" w:hAnsi="Times New Roman" w:cs="Times New Roman"/>
                <w:b/>
                <w:noProof/>
              </w:rPr>
              <w:t xml:space="preserve">5 </w:t>
            </w:r>
            <w:r w:rsidR="0004171E" w:rsidRPr="00AE2EA2">
              <w:rPr>
                <w:rStyle w:val="af"/>
                <w:rFonts w:ascii="Times New Roman" w:eastAsia="黑体" w:hAnsi="Times New Roman" w:cs="Times New Roman"/>
                <w:b/>
                <w:noProof/>
              </w:rPr>
              <w:t>业界动态</w:t>
            </w:r>
            <w:r w:rsidR="0004171E">
              <w:rPr>
                <w:noProof/>
                <w:webHidden/>
              </w:rPr>
              <w:tab/>
            </w:r>
            <w:r w:rsidR="0004171E">
              <w:rPr>
                <w:noProof/>
                <w:webHidden/>
              </w:rPr>
              <w:fldChar w:fldCharType="begin"/>
            </w:r>
            <w:r w:rsidR="0004171E">
              <w:rPr>
                <w:noProof/>
                <w:webHidden/>
              </w:rPr>
              <w:instrText xml:space="preserve"> PAGEREF _Toc6395133 \h </w:instrText>
            </w:r>
            <w:r w:rsidR="0004171E">
              <w:rPr>
                <w:noProof/>
                <w:webHidden/>
              </w:rPr>
            </w:r>
            <w:r w:rsidR="0004171E">
              <w:rPr>
                <w:noProof/>
                <w:webHidden/>
              </w:rPr>
              <w:fldChar w:fldCharType="separate"/>
            </w:r>
            <w:r w:rsidR="0083605D">
              <w:rPr>
                <w:noProof/>
                <w:webHidden/>
              </w:rPr>
              <w:t>11</w:t>
            </w:r>
            <w:r w:rsidR="0004171E">
              <w:rPr>
                <w:noProof/>
                <w:webHidden/>
              </w:rPr>
              <w:fldChar w:fldCharType="end"/>
            </w:r>
          </w:hyperlink>
        </w:p>
        <w:p w14:paraId="6E5CFBD5" w14:textId="196FA07F" w:rsidR="0004171E" w:rsidRDefault="00E67285">
          <w:pPr>
            <w:pStyle w:val="TOC2"/>
            <w:rPr>
              <w:noProof/>
            </w:rPr>
          </w:pPr>
          <w:hyperlink w:anchor="_Toc6395134" w:history="1">
            <w:r w:rsidR="0004171E" w:rsidRPr="00AE2EA2">
              <w:rPr>
                <w:rStyle w:val="af"/>
                <w:rFonts w:ascii="Times New Roman" w:eastAsia="黑体" w:hAnsi="Times New Roman" w:cs="Times New Roman"/>
                <w:b/>
                <w:noProof/>
              </w:rPr>
              <w:t xml:space="preserve">5.1 </w:t>
            </w:r>
            <w:r w:rsidR="0004171E" w:rsidRPr="00AE2EA2">
              <w:rPr>
                <w:rStyle w:val="af"/>
                <w:rFonts w:ascii="Times New Roman" w:eastAsia="黑体" w:hAnsi="Times New Roman" w:cs="Times New Roman"/>
                <w:b/>
                <w:noProof/>
              </w:rPr>
              <w:t>切实加强党对网信工作的领导</w:t>
            </w:r>
            <w:r w:rsidR="0004171E" w:rsidRPr="00AE2EA2">
              <w:rPr>
                <w:rStyle w:val="af"/>
                <w:rFonts w:ascii="Times New Roman" w:eastAsia="黑体" w:hAnsi="Times New Roman" w:cs="Times New Roman"/>
                <w:b/>
                <w:noProof/>
              </w:rPr>
              <w:t xml:space="preserve"> </w:t>
            </w:r>
            <w:r w:rsidR="0004171E" w:rsidRPr="00AE2EA2">
              <w:rPr>
                <w:rStyle w:val="af"/>
                <w:rFonts w:ascii="Times New Roman" w:eastAsia="黑体" w:hAnsi="Times New Roman" w:cs="Times New Roman"/>
                <w:b/>
                <w:noProof/>
              </w:rPr>
              <w:t>奋力开创网络强省建设新局面</w:t>
            </w:r>
            <w:r w:rsidR="0004171E">
              <w:rPr>
                <w:noProof/>
                <w:webHidden/>
              </w:rPr>
              <w:tab/>
            </w:r>
            <w:r w:rsidR="0004171E">
              <w:rPr>
                <w:noProof/>
                <w:webHidden/>
              </w:rPr>
              <w:fldChar w:fldCharType="begin"/>
            </w:r>
            <w:r w:rsidR="0004171E">
              <w:rPr>
                <w:noProof/>
                <w:webHidden/>
              </w:rPr>
              <w:instrText xml:space="preserve"> PAGEREF _Toc6395134 \h </w:instrText>
            </w:r>
            <w:r w:rsidR="0004171E">
              <w:rPr>
                <w:noProof/>
                <w:webHidden/>
              </w:rPr>
            </w:r>
            <w:r w:rsidR="0004171E">
              <w:rPr>
                <w:noProof/>
                <w:webHidden/>
              </w:rPr>
              <w:fldChar w:fldCharType="separate"/>
            </w:r>
            <w:r w:rsidR="0083605D">
              <w:rPr>
                <w:noProof/>
                <w:webHidden/>
              </w:rPr>
              <w:t>12</w:t>
            </w:r>
            <w:r w:rsidR="0004171E">
              <w:rPr>
                <w:noProof/>
                <w:webHidden/>
              </w:rPr>
              <w:fldChar w:fldCharType="end"/>
            </w:r>
          </w:hyperlink>
        </w:p>
        <w:p w14:paraId="003610D8" w14:textId="6E9EF748" w:rsidR="0004171E" w:rsidRDefault="00E67285">
          <w:pPr>
            <w:pStyle w:val="TOC2"/>
            <w:rPr>
              <w:noProof/>
            </w:rPr>
          </w:pPr>
          <w:hyperlink w:anchor="_Toc6395135" w:history="1">
            <w:r w:rsidR="0004171E" w:rsidRPr="00AE2EA2">
              <w:rPr>
                <w:rStyle w:val="af"/>
                <w:rFonts w:ascii="Times New Roman" w:eastAsia="黑体" w:hAnsi="Times New Roman" w:cs="Times New Roman"/>
                <w:b/>
                <w:noProof/>
              </w:rPr>
              <w:t xml:space="preserve">5.2 </w:t>
            </w:r>
            <w:r w:rsidR="0004171E" w:rsidRPr="00AE2EA2">
              <w:rPr>
                <w:rStyle w:val="af"/>
                <w:rFonts w:ascii="Times New Roman" w:eastAsia="黑体" w:hAnsi="Times New Roman" w:cs="Times New Roman"/>
                <w:b/>
                <w:noProof/>
              </w:rPr>
              <w:t>我省通信行业圆满完成</w:t>
            </w:r>
            <w:r w:rsidR="0004171E" w:rsidRPr="00AE2EA2">
              <w:rPr>
                <w:rStyle w:val="af"/>
                <w:rFonts w:ascii="Times New Roman" w:eastAsia="黑体" w:hAnsi="Times New Roman" w:cs="Times New Roman"/>
                <w:b/>
                <w:noProof/>
              </w:rPr>
              <w:t>“</w:t>
            </w:r>
            <w:r w:rsidR="0004171E" w:rsidRPr="00AE2EA2">
              <w:rPr>
                <w:rStyle w:val="af"/>
                <w:rFonts w:ascii="Times New Roman" w:eastAsia="黑体" w:hAnsi="Times New Roman" w:cs="Times New Roman"/>
                <w:b/>
                <w:noProof/>
              </w:rPr>
              <w:t>两会</w:t>
            </w:r>
            <w:r w:rsidR="0004171E" w:rsidRPr="00AE2EA2">
              <w:rPr>
                <w:rStyle w:val="af"/>
                <w:rFonts w:ascii="Times New Roman" w:eastAsia="黑体" w:hAnsi="Times New Roman" w:cs="Times New Roman"/>
                <w:b/>
                <w:noProof/>
              </w:rPr>
              <w:t>”</w:t>
            </w:r>
            <w:r w:rsidR="0004171E" w:rsidRPr="00AE2EA2">
              <w:rPr>
                <w:rStyle w:val="af"/>
                <w:rFonts w:ascii="Times New Roman" w:eastAsia="黑体" w:hAnsi="Times New Roman" w:cs="Times New Roman"/>
                <w:b/>
                <w:noProof/>
              </w:rPr>
              <w:t>期间通信保障任务</w:t>
            </w:r>
            <w:r w:rsidR="0004171E">
              <w:rPr>
                <w:noProof/>
                <w:webHidden/>
              </w:rPr>
              <w:tab/>
            </w:r>
            <w:r w:rsidR="0004171E">
              <w:rPr>
                <w:noProof/>
                <w:webHidden/>
              </w:rPr>
              <w:fldChar w:fldCharType="begin"/>
            </w:r>
            <w:r w:rsidR="0004171E">
              <w:rPr>
                <w:noProof/>
                <w:webHidden/>
              </w:rPr>
              <w:instrText xml:space="preserve"> PAGEREF _Toc6395135 \h </w:instrText>
            </w:r>
            <w:r w:rsidR="0004171E">
              <w:rPr>
                <w:noProof/>
                <w:webHidden/>
              </w:rPr>
            </w:r>
            <w:r w:rsidR="0004171E">
              <w:rPr>
                <w:noProof/>
                <w:webHidden/>
              </w:rPr>
              <w:fldChar w:fldCharType="separate"/>
            </w:r>
            <w:r w:rsidR="0083605D">
              <w:rPr>
                <w:noProof/>
                <w:webHidden/>
              </w:rPr>
              <w:t>13</w:t>
            </w:r>
            <w:r w:rsidR="0004171E">
              <w:rPr>
                <w:noProof/>
                <w:webHidden/>
              </w:rPr>
              <w:fldChar w:fldCharType="end"/>
            </w:r>
          </w:hyperlink>
        </w:p>
        <w:p w14:paraId="3530E8B0" w14:textId="7722F76A" w:rsidR="0004171E" w:rsidRDefault="00E67285">
          <w:pPr>
            <w:pStyle w:val="TOC2"/>
            <w:rPr>
              <w:noProof/>
            </w:rPr>
          </w:pPr>
          <w:hyperlink w:anchor="_Toc6395136" w:history="1">
            <w:r w:rsidR="0004171E" w:rsidRPr="00AE2EA2">
              <w:rPr>
                <w:rStyle w:val="af"/>
                <w:rFonts w:ascii="Times New Roman" w:eastAsia="黑体" w:hAnsi="Times New Roman" w:cs="Times New Roman"/>
                <w:b/>
                <w:noProof/>
              </w:rPr>
              <w:t>5.3</w:t>
            </w:r>
            <w:r w:rsidR="0004171E" w:rsidRPr="00AE2EA2">
              <w:rPr>
                <w:rStyle w:val="af"/>
                <w:rFonts w:ascii="Times New Roman" w:eastAsia="黑体" w:hAnsi="Times New Roman" w:cs="Times New Roman"/>
                <w:b/>
                <w:bCs/>
                <w:noProof/>
              </w:rPr>
              <w:t xml:space="preserve"> </w:t>
            </w:r>
            <w:r w:rsidR="0004171E" w:rsidRPr="00AE2EA2">
              <w:rPr>
                <w:rStyle w:val="af"/>
                <w:rFonts w:ascii="Times New Roman" w:eastAsia="黑体" w:hAnsi="Times New Roman" w:cs="Times New Roman"/>
                <w:b/>
                <w:bCs/>
                <w:noProof/>
              </w:rPr>
              <w:t>我局与省工信厅联合举办中国西部工业信息化发展论坛</w:t>
            </w:r>
            <w:r w:rsidR="0004171E">
              <w:rPr>
                <w:noProof/>
                <w:webHidden/>
              </w:rPr>
              <w:tab/>
            </w:r>
            <w:r w:rsidR="0004171E">
              <w:rPr>
                <w:noProof/>
                <w:webHidden/>
              </w:rPr>
              <w:fldChar w:fldCharType="begin"/>
            </w:r>
            <w:r w:rsidR="0004171E">
              <w:rPr>
                <w:noProof/>
                <w:webHidden/>
              </w:rPr>
              <w:instrText xml:space="preserve"> PAGEREF _Toc6395136 \h </w:instrText>
            </w:r>
            <w:r w:rsidR="0004171E">
              <w:rPr>
                <w:noProof/>
                <w:webHidden/>
              </w:rPr>
            </w:r>
            <w:r w:rsidR="0004171E">
              <w:rPr>
                <w:noProof/>
                <w:webHidden/>
              </w:rPr>
              <w:fldChar w:fldCharType="separate"/>
            </w:r>
            <w:r w:rsidR="0083605D">
              <w:rPr>
                <w:noProof/>
                <w:webHidden/>
              </w:rPr>
              <w:t>13</w:t>
            </w:r>
            <w:r w:rsidR="0004171E">
              <w:rPr>
                <w:noProof/>
                <w:webHidden/>
              </w:rPr>
              <w:fldChar w:fldCharType="end"/>
            </w:r>
          </w:hyperlink>
        </w:p>
        <w:p w14:paraId="305B86F3" w14:textId="61DBC29E" w:rsidR="0004171E" w:rsidRDefault="00E67285">
          <w:pPr>
            <w:pStyle w:val="TOC2"/>
            <w:rPr>
              <w:noProof/>
            </w:rPr>
          </w:pPr>
          <w:hyperlink w:anchor="_Toc6395137" w:history="1">
            <w:r w:rsidR="0004171E" w:rsidRPr="00AE2EA2">
              <w:rPr>
                <w:rStyle w:val="af"/>
                <w:rFonts w:ascii="Times New Roman" w:eastAsia="黑体" w:hAnsi="Times New Roman" w:cs="Times New Roman"/>
                <w:b/>
                <w:bCs/>
                <w:noProof/>
              </w:rPr>
              <w:t xml:space="preserve">5.4 </w:t>
            </w:r>
            <w:r w:rsidR="0004171E" w:rsidRPr="00AE2EA2">
              <w:rPr>
                <w:rStyle w:val="af"/>
                <w:rFonts w:ascii="Times New Roman" w:eastAsia="黑体" w:hAnsi="Times New Roman" w:cs="Times New Roman"/>
                <w:b/>
                <w:bCs/>
                <w:noProof/>
              </w:rPr>
              <w:t>我局赴北京市反电信网络诈骗犯罪中心学习交流</w:t>
            </w:r>
            <w:r w:rsidR="0004171E">
              <w:rPr>
                <w:noProof/>
                <w:webHidden/>
              </w:rPr>
              <w:tab/>
            </w:r>
            <w:r w:rsidR="0004171E">
              <w:rPr>
                <w:noProof/>
                <w:webHidden/>
              </w:rPr>
              <w:fldChar w:fldCharType="begin"/>
            </w:r>
            <w:r w:rsidR="0004171E">
              <w:rPr>
                <w:noProof/>
                <w:webHidden/>
              </w:rPr>
              <w:instrText xml:space="preserve"> PAGEREF _Toc6395137 \h </w:instrText>
            </w:r>
            <w:r w:rsidR="0004171E">
              <w:rPr>
                <w:noProof/>
                <w:webHidden/>
              </w:rPr>
            </w:r>
            <w:r w:rsidR="0004171E">
              <w:rPr>
                <w:noProof/>
                <w:webHidden/>
              </w:rPr>
              <w:fldChar w:fldCharType="separate"/>
            </w:r>
            <w:r w:rsidR="0083605D">
              <w:rPr>
                <w:noProof/>
                <w:webHidden/>
              </w:rPr>
              <w:t>14</w:t>
            </w:r>
            <w:r w:rsidR="0004171E">
              <w:rPr>
                <w:noProof/>
                <w:webHidden/>
              </w:rPr>
              <w:fldChar w:fldCharType="end"/>
            </w:r>
          </w:hyperlink>
        </w:p>
        <w:p w14:paraId="4254E66E" w14:textId="3977414D" w:rsidR="0004171E" w:rsidRDefault="00E67285">
          <w:pPr>
            <w:pStyle w:val="TOC2"/>
            <w:rPr>
              <w:noProof/>
            </w:rPr>
          </w:pPr>
          <w:hyperlink w:anchor="_Toc6395138" w:history="1">
            <w:r w:rsidR="0004171E" w:rsidRPr="00AE2EA2">
              <w:rPr>
                <w:rStyle w:val="af"/>
                <w:rFonts w:ascii="Times New Roman" w:eastAsia="黑体" w:hAnsi="Times New Roman" w:cs="Times New Roman"/>
                <w:b/>
                <w:bCs/>
                <w:noProof/>
              </w:rPr>
              <w:t xml:space="preserve">5.5 </w:t>
            </w:r>
            <w:r w:rsidR="0004171E" w:rsidRPr="00AE2EA2">
              <w:rPr>
                <w:rStyle w:val="af"/>
                <w:rFonts w:ascii="Times New Roman" w:eastAsia="黑体" w:hAnsi="Times New Roman" w:cs="Times New Roman"/>
                <w:b/>
                <w:bCs/>
                <w:noProof/>
              </w:rPr>
              <w:t>中国网络社会组织联合会网络传播专业委员会在京成立</w:t>
            </w:r>
            <w:r w:rsidR="0004171E">
              <w:rPr>
                <w:noProof/>
                <w:webHidden/>
              </w:rPr>
              <w:tab/>
            </w:r>
            <w:r w:rsidR="0004171E">
              <w:rPr>
                <w:noProof/>
                <w:webHidden/>
              </w:rPr>
              <w:fldChar w:fldCharType="begin"/>
            </w:r>
            <w:r w:rsidR="0004171E">
              <w:rPr>
                <w:noProof/>
                <w:webHidden/>
              </w:rPr>
              <w:instrText xml:space="preserve"> PAGEREF _Toc6395138 \h </w:instrText>
            </w:r>
            <w:r w:rsidR="0004171E">
              <w:rPr>
                <w:noProof/>
                <w:webHidden/>
              </w:rPr>
            </w:r>
            <w:r w:rsidR="0004171E">
              <w:rPr>
                <w:noProof/>
                <w:webHidden/>
              </w:rPr>
              <w:fldChar w:fldCharType="separate"/>
            </w:r>
            <w:r w:rsidR="0083605D">
              <w:rPr>
                <w:noProof/>
                <w:webHidden/>
              </w:rPr>
              <w:t>15</w:t>
            </w:r>
            <w:r w:rsidR="0004171E">
              <w:rPr>
                <w:noProof/>
                <w:webHidden/>
              </w:rPr>
              <w:fldChar w:fldCharType="end"/>
            </w:r>
          </w:hyperlink>
        </w:p>
        <w:p w14:paraId="36A86E26" w14:textId="1B0FFAB0" w:rsidR="002C0866" w:rsidRPr="008B2C63" w:rsidRDefault="002259AB" w:rsidP="00E75EDD">
          <w:pPr>
            <w:spacing w:line="360" w:lineRule="auto"/>
            <w:rPr>
              <w:rFonts w:ascii="Times New Roman" w:eastAsia="黑体" w:hAnsi="Times New Roman" w:cs="Times New Roman"/>
              <w:bCs/>
              <w:szCs w:val="24"/>
              <w:lang w:val="zh-CN"/>
            </w:rPr>
            <w:sectPr w:rsidR="002C0866" w:rsidRPr="008B2C63" w:rsidSect="007049AF">
              <w:footerReference w:type="even" r:id="rId9"/>
              <w:footerReference w:type="default" r:id="rId10"/>
              <w:type w:val="continuous"/>
              <w:pgSz w:w="11906" w:h="16838"/>
              <w:pgMar w:top="1417" w:right="1417" w:bottom="1417" w:left="1417" w:header="851" w:footer="721" w:gutter="0"/>
              <w:cols w:space="425"/>
              <w:docGrid w:type="lines" w:linePitch="312"/>
            </w:sectPr>
          </w:pPr>
          <w:r w:rsidRPr="008B2C63">
            <w:rPr>
              <w:rFonts w:ascii="Times New Roman" w:eastAsia="黑体" w:hAnsi="Times New Roman" w:cs="Times New Roman"/>
              <w:bCs/>
              <w:szCs w:val="24"/>
              <w:lang w:val="zh-CN"/>
            </w:rPr>
            <w:fldChar w:fldCharType="end"/>
          </w:r>
        </w:p>
        <w:p w14:paraId="76966F22" w14:textId="77777777" w:rsidR="002C0866" w:rsidRPr="008B2C63" w:rsidRDefault="00E67285">
          <w:pPr>
            <w:spacing w:line="276" w:lineRule="auto"/>
            <w:rPr>
              <w:rFonts w:ascii="Times New Roman" w:hAnsi="Times New Roman" w:cs="Times New Roman"/>
              <w:lang w:val="zh-CN"/>
            </w:rPr>
          </w:pPr>
        </w:p>
      </w:sdtContent>
    </w:sdt>
    <w:p w14:paraId="1CE1FD82" w14:textId="04F77F34" w:rsidR="002C0866" w:rsidRPr="008B2C63" w:rsidRDefault="000E22D3" w:rsidP="000E22D3">
      <w:pPr>
        <w:pStyle w:val="11"/>
        <w:widowControl/>
        <w:numPr>
          <w:ilvl w:val="0"/>
          <w:numId w:val="1"/>
        </w:numPr>
        <w:spacing w:line="360" w:lineRule="auto"/>
        <w:ind w:firstLineChars="0"/>
        <w:jc w:val="left"/>
        <w:outlineLvl w:val="0"/>
        <w:rPr>
          <w:rFonts w:ascii="Times New Roman" w:eastAsia="黑体" w:hAnsi="Times New Roman" w:cs="Times New Roman"/>
          <w:b/>
          <w:sz w:val="28"/>
        </w:rPr>
      </w:pPr>
      <w:bookmarkStart w:id="2" w:name="_Toc6395123"/>
      <w:r w:rsidRPr="008B2C63">
        <w:rPr>
          <w:rFonts w:ascii="Times New Roman" w:eastAsia="黑体" w:hAnsi="Times New Roman" w:cs="Times New Roman"/>
          <w:b/>
          <w:sz w:val="28"/>
        </w:rPr>
        <w:t>情况综述</w:t>
      </w:r>
      <w:bookmarkEnd w:id="2"/>
    </w:p>
    <w:p w14:paraId="30D3E56B" w14:textId="77777777" w:rsidR="00383DB4" w:rsidRPr="00383DB4" w:rsidRDefault="00383DB4" w:rsidP="00383DB4">
      <w:pPr>
        <w:widowControl/>
        <w:spacing w:line="360" w:lineRule="auto"/>
        <w:ind w:firstLine="560"/>
        <w:rPr>
          <w:rFonts w:ascii="Times New Roman" w:eastAsia="仿宋_GB2312" w:hAnsi="Times New Roman" w:cs="Times New Roman"/>
          <w:sz w:val="28"/>
        </w:rPr>
      </w:pPr>
      <w:bookmarkStart w:id="3" w:name="_Hlk478637544"/>
      <w:bookmarkStart w:id="4" w:name="_Hlk509314165"/>
      <w:r w:rsidRPr="00383DB4">
        <w:rPr>
          <w:rFonts w:ascii="Times New Roman" w:eastAsia="仿宋_GB2312" w:hAnsi="Times New Roman" w:cs="Times New Roman"/>
          <w:sz w:val="28"/>
        </w:rPr>
        <w:t>2019</w:t>
      </w:r>
      <w:r w:rsidRPr="00383DB4">
        <w:rPr>
          <w:rFonts w:ascii="Times New Roman" w:eastAsia="仿宋_GB2312" w:hAnsi="Times New Roman" w:cs="Times New Roman"/>
          <w:sz w:val="28"/>
        </w:rPr>
        <w:t>年</w:t>
      </w:r>
      <w:r w:rsidRPr="00383DB4">
        <w:rPr>
          <w:rFonts w:ascii="Times New Roman" w:eastAsia="仿宋_GB2312" w:hAnsi="Times New Roman" w:cs="Times New Roman"/>
          <w:sz w:val="28"/>
        </w:rPr>
        <w:t>3</w:t>
      </w:r>
      <w:r w:rsidRPr="00383DB4">
        <w:rPr>
          <w:rFonts w:ascii="Times New Roman" w:eastAsia="仿宋_GB2312" w:hAnsi="Times New Roman" w:cs="Times New Roman"/>
          <w:sz w:val="28"/>
        </w:rPr>
        <w:t>月，全省公共互联网网络安全状况整体评价为良。</w:t>
      </w:r>
    </w:p>
    <w:p w14:paraId="4C14FB6F" w14:textId="77777777" w:rsidR="00383DB4" w:rsidRPr="00383DB4" w:rsidRDefault="00383DB4" w:rsidP="00383DB4">
      <w:pPr>
        <w:widowControl/>
        <w:spacing w:line="360" w:lineRule="auto"/>
        <w:ind w:firstLine="560"/>
        <w:rPr>
          <w:rFonts w:ascii="Times New Roman" w:eastAsia="仿宋_GB2312" w:hAnsi="Times New Roman" w:cs="Times New Roman"/>
          <w:sz w:val="28"/>
        </w:rPr>
      </w:pPr>
      <w:r w:rsidRPr="00383DB4">
        <w:rPr>
          <w:rFonts w:ascii="Times New Roman" w:eastAsia="仿宋_GB2312" w:hAnsi="Times New Roman" w:cs="Times New Roman" w:hint="eastAsia"/>
          <w:sz w:val="28"/>
        </w:rPr>
        <w:t>本月，我省互联网基础设施运行平稳，全省范围内未发生关键基础设施运行安全重大事件，未发生网络安全重大事件。</w:t>
      </w:r>
    </w:p>
    <w:p w14:paraId="085B7C10" w14:textId="5BFEA8B0" w:rsidR="00E563F9" w:rsidRDefault="00383DB4" w:rsidP="00383DB4">
      <w:pPr>
        <w:widowControl/>
        <w:spacing w:line="360" w:lineRule="auto"/>
        <w:ind w:firstLine="560"/>
        <w:rPr>
          <w:rFonts w:ascii="Times New Roman" w:eastAsia="仿宋_GB2312" w:hAnsi="Times New Roman" w:cs="Times New Roman"/>
          <w:sz w:val="28"/>
        </w:rPr>
      </w:pPr>
      <w:r w:rsidRPr="00383DB4">
        <w:rPr>
          <w:rFonts w:ascii="Times New Roman" w:eastAsia="仿宋_GB2312" w:hAnsi="Times New Roman" w:cs="Times New Roman" w:hint="eastAsia"/>
          <w:sz w:val="28"/>
        </w:rPr>
        <w:t>通过国家计算机网络应急技术处理协调中心陕西分中心（简称“陕西互联网应急中心”，</w:t>
      </w:r>
      <w:r w:rsidRPr="00383DB4">
        <w:rPr>
          <w:rFonts w:ascii="Times New Roman" w:eastAsia="仿宋_GB2312" w:hAnsi="Times New Roman" w:cs="Times New Roman"/>
          <w:sz w:val="28"/>
        </w:rPr>
        <w:t>SNCERT</w:t>
      </w:r>
      <w:r w:rsidRPr="00383DB4">
        <w:rPr>
          <w:rFonts w:ascii="Times New Roman" w:eastAsia="仿宋_GB2312" w:hAnsi="Times New Roman" w:cs="Times New Roman"/>
          <w:sz w:val="28"/>
        </w:rPr>
        <w:t>）监测及电信运营企业、安全厂商、安全通报成员单位报送，省内被木马僵尸程序控制的主机（受控端）</w:t>
      </w:r>
      <w:r w:rsidRPr="00383DB4">
        <w:rPr>
          <w:rFonts w:ascii="Times New Roman" w:eastAsia="仿宋_GB2312" w:hAnsi="Times New Roman" w:cs="Times New Roman"/>
          <w:sz w:val="28"/>
        </w:rPr>
        <w:t>IP</w:t>
      </w:r>
      <w:r w:rsidRPr="00383DB4">
        <w:rPr>
          <w:rFonts w:ascii="Times New Roman" w:eastAsia="仿宋_GB2312" w:hAnsi="Times New Roman" w:cs="Times New Roman"/>
          <w:sz w:val="28"/>
        </w:rPr>
        <w:t>数为</w:t>
      </w:r>
      <w:r w:rsidRPr="00383DB4">
        <w:rPr>
          <w:rFonts w:ascii="Times New Roman" w:eastAsia="仿宋_GB2312" w:hAnsi="Times New Roman" w:cs="Times New Roman"/>
          <w:sz w:val="28"/>
        </w:rPr>
        <w:t>10,310</w:t>
      </w:r>
      <w:r w:rsidRPr="00383DB4">
        <w:rPr>
          <w:rFonts w:ascii="Times New Roman" w:eastAsia="仿宋_GB2312" w:hAnsi="Times New Roman" w:cs="Times New Roman"/>
          <w:sz w:val="28"/>
        </w:rPr>
        <w:t>个，较上月减少</w:t>
      </w:r>
      <w:r w:rsidRPr="00383DB4">
        <w:rPr>
          <w:rFonts w:ascii="Times New Roman" w:eastAsia="仿宋_GB2312" w:hAnsi="Times New Roman" w:cs="Times New Roman"/>
          <w:sz w:val="28"/>
        </w:rPr>
        <w:t>9.30%</w:t>
      </w:r>
      <w:r w:rsidRPr="00383DB4">
        <w:rPr>
          <w:rFonts w:ascii="Times New Roman" w:eastAsia="仿宋_GB2312" w:hAnsi="Times New Roman" w:cs="Times New Roman"/>
          <w:sz w:val="28"/>
        </w:rPr>
        <w:t>，占全国总数的</w:t>
      </w:r>
      <w:r w:rsidRPr="00383DB4">
        <w:rPr>
          <w:rFonts w:ascii="Times New Roman" w:eastAsia="仿宋_GB2312" w:hAnsi="Times New Roman" w:cs="Times New Roman"/>
          <w:sz w:val="28"/>
        </w:rPr>
        <w:t>2.15%</w:t>
      </w:r>
      <w:r w:rsidRPr="00383DB4">
        <w:rPr>
          <w:rFonts w:ascii="Times New Roman" w:eastAsia="仿宋_GB2312" w:hAnsi="Times New Roman" w:cs="Times New Roman"/>
          <w:sz w:val="28"/>
        </w:rPr>
        <w:t>；木马僵尸控制服务器（控制端）</w:t>
      </w:r>
      <w:r w:rsidRPr="00383DB4">
        <w:rPr>
          <w:rFonts w:ascii="Times New Roman" w:eastAsia="仿宋_GB2312" w:hAnsi="Times New Roman" w:cs="Times New Roman"/>
          <w:sz w:val="28"/>
        </w:rPr>
        <w:t>IP</w:t>
      </w:r>
      <w:r w:rsidRPr="00383DB4">
        <w:rPr>
          <w:rFonts w:ascii="Times New Roman" w:eastAsia="仿宋_GB2312" w:hAnsi="Times New Roman" w:cs="Times New Roman"/>
          <w:sz w:val="28"/>
        </w:rPr>
        <w:t>数为</w:t>
      </w:r>
      <w:r w:rsidRPr="00383DB4">
        <w:rPr>
          <w:rFonts w:ascii="Times New Roman" w:eastAsia="仿宋_GB2312" w:hAnsi="Times New Roman" w:cs="Times New Roman"/>
          <w:sz w:val="28"/>
        </w:rPr>
        <w:t>21</w:t>
      </w:r>
      <w:r w:rsidRPr="00383DB4">
        <w:rPr>
          <w:rFonts w:ascii="Times New Roman" w:eastAsia="仿宋_GB2312" w:hAnsi="Times New Roman" w:cs="Times New Roman"/>
          <w:sz w:val="28"/>
        </w:rPr>
        <w:t>个，较上月增加</w:t>
      </w:r>
      <w:r w:rsidRPr="00383DB4">
        <w:rPr>
          <w:rFonts w:ascii="Times New Roman" w:eastAsia="仿宋_GB2312" w:hAnsi="Times New Roman" w:cs="Times New Roman"/>
          <w:sz w:val="28"/>
        </w:rPr>
        <w:t>110.00%</w:t>
      </w:r>
      <w:r w:rsidRPr="00383DB4">
        <w:rPr>
          <w:rFonts w:ascii="Times New Roman" w:eastAsia="仿宋_GB2312" w:hAnsi="Times New Roman" w:cs="Times New Roman"/>
          <w:sz w:val="28"/>
        </w:rPr>
        <w:t>，占全国总数的</w:t>
      </w:r>
      <w:r w:rsidRPr="00383DB4">
        <w:rPr>
          <w:rFonts w:ascii="Times New Roman" w:eastAsia="仿宋_GB2312" w:hAnsi="Times New Roman" w:cs="Times New Roman"/>
          <w:sz w:val="28"/>
        </w:rPr>
        <w:t>1.11%</w:t>
      </w:r>
      <w:r w:rsidRPr="00383DB4">
        <w:rPr>
          <w:rFonts w:ascii="Times New Roman" w:eastAsia="仿宋_GB2312" w:hAnsi="Times New Roman" w:cs="Times New Roman"/>
          <w:sz w:val="28"/>
        </w:rPr>
        <w:t>；省内被篡改网页的网站数为</w:t>
      </w:r>
      <w:r w:rsidRPr="00383DB4">
        <w:rPr>
          <w:rFonts w:ascii="Times New Roman" w:eastAsia="仿宋_GB2312" w:hAnsi="Times New Roman" w:cs="Times New Roman"/>
          <w:sz w:val="28"/>
        </w:rPr>
        <w:t>29</w:t>
      </w:r>
      <w:r w:rsidRPr="00383DB4">
        <w:rPr>
          <w:rFonts w:ascii="Times New Roman" w:eastAsia="仿宋_GB2312" w:hAnsi="Times New Roman" w:cs="Times New Roman"/>
          <w:sz w:val="28"/>
        </w:rPr>
        <w:t>个，较上月减少</w:t>
      </w:r>
      <w:r w:rsidRPr="00383DB4">
        <w:rPr>
          <w:rFonts w:ascii="Times New Roman" w:eastAsia="仿宋_GB2312" w:hAnsi="Times New Roman" w:cs="Times New Roman"/>
          <w:sz w:val="28"/>
        </w:rPr>
        <w:t>3.33%</w:t>
      </w:r>
      <w:r w:rsidRPr="00383DB4">
        <w:rPr>
          <w:rFonts w:ascii="Times New Roman" w:eastAsia="仿宋_GB2312" w:hAnsi="Times New Roman" w:cs="Times New Roman"/>
          <w:sz w:val="28"/>
        </w:rPr>
        <w:t>，占全国总数的</w:t>
      </w:r>
      <w:r w:rsidRPr="00383DB4">
        <w:rPr>
          <w:rFonts w:ascii="Times New Roman" w:eastAsia="仿宋_GB2312" w:hAnsi="Times New Roman" w:cs="Times New Roman"/>
          <w:sz w:val="28"/>
        </w:rPr>
        <w:t>2.38%</w:t>
      </w:r>
      <w:r w:rsidRPr="00383DB4">
        <w:rPr>
          <w:rFonts w:ascii="Times New Roman" w:eastAsia="仿宋_GB2312" w:hAnsi="Times New Roman" w:cs="Times New Roman"/>
          <w:sz w:val="28"/>
        </w:rPr>
        <w:t>；省内被植入后门的网站数为</w:t>
      </w:r>
      <w:r w:rsidRPr="00383DB4">
        <w:rPr>
          <w:rFonts w:ascii="Times New Roman" w:eastAsia="仿宋_GB2312" w:hAnsi="Times New Roman" w:cs="Times New Roman"/>
          <w:sz w:val="28"/>
        </w:rPr>
        <w:t>65</w:t>
      </w:r>
      <w:r w:rsidRPr="00383DB4">
        <w:rPr>
          <w:rFonts w:ascii="Times New Roman" w:eastAsia="仿宋_GB2312" w:hAnsi="Times New Roman" w:cs="Times New Roman"/>
          <w:sz w:val="28"/>
        </w:rPr>
        <w:t>个，较上月增加</w:t>
      </w:r>
      <w:r w:rsidRPr="00383DB4">
        <w:rPr>
          <w:rFonts w:ascii="Times New Roman" w:eastAsia="仿宋_GB2312" w:hAnsi="Times New Roman" w:cs="Times New Roman"/>
          <w:sz w:val="28"/>
        </w:rPr>
        <w:t>209.52%</w:t>
      </w:r>
      <w:r w:rsidRPr="00383DB4">
        <w:rPr>
          <w:rFonts w:ascii="Times New Roman" w:eastAsia="仿宋_GB2312" w:hAnsi="Times New Roman" w:cs="Times New Roman"/>
          <w:sz w:val="28"/>
        </w:rPr>
        <w:t>，占全国总数的</w:t>
      </w:r>
      <w:r w:rsidRPr="00383DB4">
        <w:rPr>
          <w:rFonts w:ascii="Times New Roman" w:eastAsia="仿宋_GB2312" w:hAnsi="Times New Roman" w:cs="Times New Roman"/>
          <w:sz w:val="28"/>
        </w:rPr>
        <w:t>1.96%</w:t>
      </w:r>
      <w:r w:rsidRPr="00383DB4">
        <w:rPr>
          <w:rFonts w:ascii="Times New Roman" w:eastAsia="仿宋_GB2312" w:hAnsi="Times New Roman" w:cs="Times New Roman"/>
          <w:sz w:val="28"/>
        </w:rPr>
        <w:t>；省内感</w:t>
      </w:r>
      <w:r w:rsidRPr="00383DB4">
        <w:rPr>
          <w:rFonts w:ascii="Times New Roman" w:eastAsia="仿宋_GB2312" w:hAnsi="Times New Roman" w:cs="Times New Roman" w:hint="eastAsia"/>
          <w:sz w:val="28"/>
        </w:rPr>
        <w:t>染飞客蠕虫的主机</w:t>
      </w:r>
      <w:r w:rsidRPr="00383DB4">
        <w:rPr>
          <w:rFonts w:ascii="Times New Roman" w:eastAsia="仿宋_GB2312" w:hAnsi="Times New Roman" w:cs="Times New Roman"/>
          <w:sz w:val="28"/>
        </w:rPr>
        <w:t>IP</w:t>
      </w:r>
      <w:r w:rsidRPr="00383DB4">
        <w:rPr>
          <w:rFonts w:ascii="Times New Roman" w:eastAsia="仿宋_GB2312" w:hAnsi="Times New Roman" w:cs="Times New Roman"/>
          <w:sz w:val="28"/>
        </w:rPr>
        <w:t>数为</w:t>
      </w:r>
      <w:r w:rsidRPr="00383DB4">
        <w:rPr>
          <w:rFonts w:ascii="Times New Roman" w:eastAsia="仿宋_GB2312" w:hAnsi="Times New Roman" w:cs="Times New Roman"/>
          <w:sz w:val="28"/>
        </w:rPr>
        <w:t>7,192</w:t>
      </w:r>
      <w:r w:rsidRPr="00383DB4">
        <w:rPr>
          <w:rFonts w:ascii="Times New Roman" w:eastAsia="仿宋_GB2312" w:hAnsi="Times New Roman" w:cs="Times New Roman"/>
          <w:sz w:val="28"/>
        </w:rPr>
        <w:t>个，较上月增加</w:t>
      </w:r>
      <w:r w:rsidRPr="00383DB4">
        <w:rPr>
          <w:rFonts w:ascii="Times New Roman" w:eastAsia="仿宋_GB2312" w:hAnsi="Times New Roman" w:cs="Times New Roman"/>
          <w:sz w:val="28"/>
        </w:rPr>
        <w:t>1.07%</w:t>
      </w:r>
      <w:r w:rsidRPr="00383DB4">
        <w:rPr>
          <w:rFonts w:ascii="Times New Roman" w:eastAsia="仿宋_GB2312" w:hAnsi="Times New Roman" w:cs="Times New Roman"/>
          <w:sz w:val="28"/>
        </w:rPr>
        <w:t>，占全国总数的</w:t>
      </w:r>
      <w:r w:rsidRPr="00383DB4">
        <w:rPr>
          <w:rFonts w:ascii="Times New Roman" w:eastAsia="仿宋_GB2312" w:hAnsi="Times New Roman" w:cs="Times New Roman"/>
          <w:sz w:val="28"/>
        </w:rPr>
        <w:t>3.48%</w:t>
      </w:r>
      <w:r w:rsidRPr="00383DB4">
        <w:rPr>
          <w:rFonts w:ascii="Times New Roman" w:eastAsia="仿宋_GB2312" w:hAnsi="Times New Roman" w:cs="Times New Roman"/>
          <w:sz w:val="28"/>
        </w:rPr>
        <w:t>。</w:t>
      </w:r>
    </w:p>
    <w:p w14:paraId="3A75029A" w14:textId="77777777" w:rsidR="00F40662" w:rsidRPr="00951EB9" w:rsidRDefault="00F40662" w:rsidP="00F40662">
      <w:pPr>
        <w:pStyle w:val="11"/>
        <w:widowControl/>
        <w:numPr>
          <w:ilvl w:val="0"/>
          <w:numId w:val="1"/>
        </w:numPr>
        <w:ind w:firstLineChars="0"/>
        <w:jc w:val="left"/>
        <w:outlineLvl w:val="0"/>
        <w:rPr>
          <w:rFonts w:ascii="Times New Roman" w:eastAsia="黑体" w:hAnsi="Times New Roman" w:cs="Times New Roman"/>
          <w:b/>
          <w:sz w:val="28"/>
        </w:rPr>
      </w:pPr>
      <w:bookmarkStart w:id="5" w:name="_Hlk478637571"/>
      <w:bookmarkStart w:id="6" w:name="_Toc4519584"/>
      <w:bookmarkStart w:id="7" w:name="_Toc6395124"/>
      <w:bookmarkEnd w:id="5"/>
      <w:r w:rsidRPr="00951EB9">
        <w:rPr>
          <w:rFonts w:ascii="Times New Roman" w:eastAsia="黑体" w:hAnsi="Times New Roman" w:cs="Times New Roman"/>
          <w:b/>
          <w:sz w:val="28"/>
        </w:rPr>
        <w:t>安全事件分析</w:t>
      </w:r>
      <w:bookmarkEnd w:id="6"/>
      <w:bookmarkEnd w:id="7"/>
    </w:p>
    <w:p w14:paraId="20801D23" w14:textId="77777777" w:rsidR="00383DB4" w:rsidRPr="00951EB9" w:rsidRDefault="00383DB4" w:rsidP="00383DB4">
      <w:pPr>
        <w:pStyle w:val="11"/>
        <w:widowControl/>
        <w:numPr>
          <w:ilvl w:val="1"/>
          <w:numId w:val="1"/>
        </w:numPr>
        <w:ind w:firstLineChars="0"/>
        <w:jc w:val="left"/>
        <w:outlineLvl w:val="1"/>
        <w:rPr>
          <w:rFonts w:ascii="Times New Roman" w:eastAsia="黑体" w:hAnsi="Times New Roman" w:cs="Times New Roman"/>
          <w:b/>
          <w:sz w:val="28"/>
        </w:rPr>
      </w:pPr>
      <w:bookmarkStart w:id="8" w:name="_Toc376281060"/>
      <w:bookmarkStart w:id="9" w:name="_Toc6394480"/>
      <w:bookmarkStart w:id="10" w:name="_Toc6395125"/>
      <w:r w:rsidRPr="00951EB9">
        <w:rPr>
          <w:rFonts w:ascii="Times New Roman" w:eastAsia="黑体" w:hAnsi="Times New Roman" w:cs="Times New Roman"/>
          <w:b/>
          <w:sz w:val="28"/>
        </w:rPr>
        <w:t>木马、僵尸网络事件分析</w:t>
      </w:r>
      <w:bookmarkEnd w:id="8"/>
      <w:bookmarkEnd w:id="9"/>
      <w:bookmarkEnd w:id="10"/>
    </w:p>
    <w:p w14:paraId="6DEA86E0" w14:textId="77777777" w:rsidR="00383DB4" w:rsidRPr="00951EB9" w:rsidRDefault="00383DB4" w:rsidP="00383DB4">
      <w:pPr>
        <w:widowControl/>
        <w:spacing w:line="360" w:lineRule="auto"/>
        <w:ind w:firstLineChars="200" w:firstLine="560"/>
        <w:rPr>
          <w:rFonts w:ascii="Times New Roman" w:eastAsia="仿宋_GB2312" w:hAnsi="Times New Roman" w:cs="Times New Roman"/>
          <w:sz w:val="28"/>
        </w:rPr>
      </w:pPr>
      <w:bookmarkStart w:id="11" w:name="_Hlk484463581"/>
      <w:bookmarkStart w:id="12" w:name="_Hlk478637558"/>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szCs w:val="28"/>
        </w:rPr>
        <w:t>CNCERT</w:t>
      </w:r>
      <w:r w:rsidRPr="00951EB9">
        <w:rPr>
          <w:rFonts w:ascii="Times New Roman" w:eastAsia="仿宋_GB2312" w:hAnsi="Times New Roman" w:cs="Times New Roman"/>
          <w:sz w:val="28"/>
        </w:rPr>
        <w:t>对木马僵尸的活动状况进行了抽样监测，发现中国大陆地区</w:t>
      </w:r>
      <w:r>
        <w:rPr>
          <w:rFonts w:ascii="Times New Roman" w:eastAsia="仿宋_GB2312" w:hAnsi="Times New Roman" w:cs="Times New Roman"/>
          <w:sz w:val="28"/>
        </w:rPr>
        <w:t>480</w:t>
      </w:r>
      <w:r w:rsidRPr="00951EB9">
        <w:rPr>
          <w:rFonts w:ascii="Times New Roman" w:eastAsia="仿宋_GB2312" w:hAnsi="Times New Roman" w:cs="Times New Roman"/>
          <w:sz w:val="28"/>
        </w:rPr>
        <w:t>,</w:t>
      </w:r>
      <w:r>
        <w:rPr>
          <w:rFonts w:ascii="Times New Roman" w:eastAsia="仿宋_GB2312" w:hAnsi="Times New Roman" w:cs="Times New Roman"/>
          <w:sz w:val="28"/>
        </w:rPr>
        <w:t>264</w:t>
      </w:r>
      <w:r w:rsidRPr="00951EB9">
        <w:rPr>
          <w:rFonts w:ascii="Times New Roman" w:eastAsia="仿宋_GB2312" w:hAnsi="Times New Roman" w:cs="Times New Roman"/>
          <w:sz w:val="28"/>
        </w:rPr>
        <w:t>个</w:t>
      </w:r>
      <w:r w:rsidRPr="00951EB9">
        <w:rPr>
          <w:rFonts w:ascii="Times New Roman" w:eastAsia="仿宋_GB2312" w:hAnsi="Times New Roman" w:cs="Times New Roman"/>
          <w:sz w:val="28"/>
        </w:rPr>
        <w:t>IP</w:t>
      </w:r>
      <w:r w:rsidRPr="00951EB9">
        <w:rPr>
          <w:rFonts w:ascii="Times New Roman" w:eastAsia="仿宋_GB2312" w:hAnsi="Times New Roman" w:cs="Times New Roman"/>
          <w:sz w:val="28"/>
        </w:rPr>
        <w:t>地址对应的主机被木马或僵尸程序控制。事件高发的三个省份分别为广东省（约占</w:t>
      </w:r>
      <w:r>
        <w:rPr>
          <w:rFonts w:ascii="Times New Roman" w:eastAsia="仿宋_GB2312" w:hAnsi="Times New Roman" w:cs="Times New Roman"/>
          <w:sz w:val="28"/>
        </w:rPr>
        <w:t>28</w:t>
      </w:r>
      <w:r w:rsidRPr="00951EB9">
        <w:rPr>
          <w:rFonts w:ascii="Times New Roman" w:eastAsia="仿宋_GB2312" w:hAnsi="Times New Roman" w:cs="Times New Roman"/>
          <w:sz w:val="28"/>
        </w:rPr>
        <w:t>.</w:t>
      </w:r>
      <w:r>
        <w:rPr>
          <w:rFonts w:ascii="Times New Roman" w:eastAsia="仿宋_GB2312" w:hAnsi="Times New Roman" w:cs="Times New Roman"/>
          <w:sz w:val="28"/>
        </w:rPr>
        <w:t>0</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rPr>
        <w:t>）、</w:t>
      </w:r>
      <w:r>
        <w:rPr>
          <w:rFonts w:ascii="Times New Roman" w:eastAsia="仿宋_GB2312" w:hAnsi="Times New Roman" w:cs="Times New Roman" w:hint="eastAsia"/>
          <w:sz w:val="28"/>
        </w:rPr>
        <w:t>北京市</w:t>
      </w:r>
      <w:r w:rsidRPr="00951EB9">
        <w:rPr>
          <w:rFonts w:ascii="Times New Roman" w:eastAsia="仿宋_GB2312" w:hAnsi="Times New Roman" w:cs="Times New Roman"/>
          <w:sz w:val="28"/>
        </w:rPr>
        <w:t>（约占</w:t>
      </w:r>
      <w:r>
        <w:rPr>
          <w:rFonts w:ascii="Times New Roman" w:eastAsia="仿宋_GB2312" w:hAnsi="Times New Roman" w:cs="Times New Roman"/>
          <w:sz w:val="28"/>
        </w:rPr>
        <w:t>19.0</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rPr>
        <w:t>）、</w:t>
      </w:r>
      <w:r>
        <w:rPr>
          <w:rFonts w:ascii="Times New Roman" w:eastAsia="仿宋_GB2312" w:hAnsi="Times New Roman" w:cs="Times New Roman" w:hint="eastAsia"/>
          <w:sz w:val="28"/>
        </w:rPr>
        <w:t>上海市</w:t>
      </w:r>
      <w:r w:rsidRPr="00951EB9">
        <w:rPr>
          <w:rFonts w:ascii="Times New Roman" w:eastAsia="仿宋_GB2312" w:hAnsi="Times New Roman" w:cs="Times New Roman"/>
          <w:sz w:val="28"/>
        </w:rPr>
        <w:t>（约占</w:t>
      </w:r>
      <w:r>
        <w:rPr>
          <w:rFonts w:ascii="Times New Roman" w:eastAsia="仿宋_GB2312" w:hAnsi="Times New Roman" w:cs="Times New Roman"/>
          <w:sz w:val="28"/>
        </w:rPr>
        <w:t>10</w:t>
      </w:r>
      <w:r w:rsidRPr="00951EB9">
        <w:rPr>
          <w:rFonts w:ascii="Times New Roman" w:eastAsia="仿宋_GB2312" w:hAnsi="Times New Roman" w:cs="Times New Roman"/>
          <w:sz w:val="28"/>
        </w:rPr>
        <w:t>.</w:t>
      </w:r>
      <w:r>
        <w:rPr>
          <w:rFonts w:ascii="Times New Roman" w:eastAsia="仿宋_GB2312" w:hAnsi="Times New Roman" w:cs="Times New Roman"/>
          <w:sz w:val="28"/>
        </w:rPr>
        <w:t>1</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rPr>
        <w:t>），分布情况如图</w:t>
      </w:r>
      <w:r w:rsidRPr="00951EB9">
        <w:rPr>
          <w:rFonts w:ascii="Times New Roman" w:eastAsia="仿宋_GB2312" w:hAnsi="Times New Roman" w:cs="Times New Roman"/>
          <w:sz w:val="28"/>
        </w:rPr>
        <w:t>1</w:t>
      </w:r>
      <w:bookmarkEnd w:id="11"/>
      <w:bookmarkEnd w:id="12"/>
      <w:r w:rsidRPr="00951EB9">
        <w:rPr>
          <w:rFonts w:ascii="Times New Roman" w:eastAsia="仿宋_GB2312" w:hAnsi="Times New Roman" w:cs="Times New Roman"/>
          <w:sz w:val="28"/>
        </w:rPr>
        <w:t>所示。</w:t>
      </w:r>
    </w:p>
    <w:p w14:paraId="5945444C" w14:textId="77777777" w:rsidR="00383DB4" w:rsidRPr="00951EB9" w:rsidRDefault="00383DB4" w:rsidP="00383DB4">
      <w:pPr>
        <w:widowControl/>
        <w:jc w:val="center"/>
        <w:rPr>
          <w:rFonts w:ascii="Times New Roman" w:eastAsia="宋体" w:hAnsi="Times New Roman" w:cs="Times New Roman"/>
          <w:sz w:val="28"/>
        </w:rPr>
      </w:pPr>
      <w:r>
        <w:rPr>
          <w:rFonts w:ascii="Times New Roman" w:eastAsia="宋体" w:hAnsi="Times New Roman" w:cs="Times New Roman"/>
          <w:noProof/>
          <w:sz w:val="28"/>
        </w:rPr>
        <w:lastRenderedPageBreak/>
        <w:drawing>
          <wp:inline distT="0" distB="0" distL="0" distR="0" wp14:anchorId="798E8675" wp14:editId="6BC93CB3">
            <wp:extent cx="4407535" cy="3200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535" cy="3200400"/>
                    </a:xfrm>
                    <a:prstGeom prst="rect">
                      <a:avLst/>
                    </a:prstGeom>
                    <a:noFill/>
                  </pic:spPr>
                </pic:pic>
              </a:graphicData>
            </a:graphic>
          </wp:inline>
        </w:drawing>
      </w:r>
    </w:p>
    <w:p w14:paraId="5159FA70" w14:textId="77777777" w:rsidR="00383DB4" w:rsidRPr="00951EB9" w:rsidRDefault="00383DB4" w:rsidP="00383DB4">
      <w:pPr>
        <w:widowControl/>
        <w:jc w:val="center"/>
        <w:rPr>
          <w:rFonts w:ascii="Times New Roman" w:eastAsia="仿宋_GB2312" w:hAnsi="Times New Roman" w:cs="Times New Roman"/>
          <w:sz w:val="24"/>
        </w:rPr>
      </w:pPr>
      <w:r w:rsidRPr="00951EB9">
        <w:rPr>
          <w:rFonts w:ascii="Times New Roman" w:eastAsia="仿宋_GB2312" w:hAnsi="Times New Roman" w:cs="Times New Roman"/>
          <w:sz w:val="24"/>
        </w:rPr>
        <w:t>图</w:t>
      </w:r>
      <w:r w:rsidRPr="00951EB9">
        <w:rPr>
          <w:rFonts w:ascii="Times New Roman" w:eastAsia="仿宋_GB2312" w:hAnsi="Times New Roman" w:cs="Times New Roman"/>
          <w:sz w:val="24"/>
        </w:rPr>
        <w:t>1</w:t>
      </w:r>
      <w:r w:rsidRPr="00951EB9">
        <w:rPr>
          <w:rFonts w:ascii="Times New Roman" w:eastAsia="仿宋_GB2312" w:hAnsi="Times New Roman" w:cs="Times New Roman"/>
          <w:sz w:val="24"/>
        </w:rPr>
        <w:t>：境内木马或僵尸程序受控主机地区分布图</w:t>
      </w:r>
    </w:p>
    <w:p w14:paraId="03E98AEF" w14:textId="77777777" w:rsidR="00383DB4" w:rsidRPr="00951EB9" w:rsidRDefault="00383DB4" w:rsidP="00383DB4">
      <w:pPr>
        <w:widowControl/>
        <w:spacing w:line="360" w:lineRule="auto"/>
        <w:ind w:firstLineChars="200" w:firstLine="560"/>
        <w:rPr>
          <w:rFonts w:ascii="Times New Roman" w:eastAsia="仿宋_GB2312" w:hAnsi="Times New Roman" w:cs="Times New Roman"/>
          <w:sz w:val="28"/>
        </w:rPr>
      </w:pPr>
      <w:bookmarkStart w:id="13" w:name="_Hlk478637582"/>
      <w:r>
        <w:rPr>
          <w:rFonts w:ascii="Times New Roman" w:eastAsia="仿宋_GB2312" w:hAnsi="Times New Roman" w:cs="Times New Roman"/>
          <w:sz w:val="28"/>
        </w:rPr>
        <w:t>2018</w:t>
      </w:r>
      <w:r>
        <w:rPr>
          <w:rFonts w:ascii="Times New Roman" w:eastAsia="仿宋_GB2312" w:hAnsi="Times New Roman" w:cs="Times New Roman"/>
          <w:sz w:val="28"/>
        </w:rPr>
        <w:t>年</w:t>
      </w:r>
      <w:r>
        <w:rPr>
          <w:rFonts w:ascii="Times New Roman" w:eastAsia="仿宋_GB2312" w:hAnsi="Times New Roman" w:cs="Times New Roman"/>
          <w:sz w:val="28"/>
        </w:rPr>
        <w:t>4</w:t>
      </w:r>
      <w:r>
        <w:rPr>
          <w:rFonts w:ascii="Times New Roman" w:eastAsia="仿宋_GB2312" w:hAnsi="Times New Roman" w:cs="Times New Roman"/>
          <w:sz w:val="28"/>
        </w:rPr>
        <w:t>月</w:t>
      </w:r>
      <w:r w:rsidRPr="00951EB9">
        <w:rPr>
          <w:rFonts w:ascii="Times New Roman" w:eastAsia="仿宋_GB2312" w:hAnsi="Times New Roman" w:cs="Times New Roman"/>
          <w:sz w:val="28"/>
        </w:rPr>
        <w:t>-</w:t>
      </w:r>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境内木马或僵尸网络程序受控主机</w:t>
      </w:r>
      <w:r w:rsidRPr="00951EB9">
        <w:rPr>
          <w:rFonts w:ascii="Times New Roman" w:eastAsia="仿宋_GB2312" w:hAnsi="Times New Roman" w:cs="Times New Roman"/>
          <w:sz w:val="28"/>
        </w:rPr>
        <w:t>IP</w:t>
      </w:r>
      <w:r w:rsidRPr="00951EB9">
        <w:rPr>
          <w:rFonts w:ascii="Times New Roman" w:eastAsia="仿宋_GB2312" w:hAnsi="Times New Roman" w:cs="Times New Roman"/>
          <w:sz w:val="28"/>
        </w:rPr>
        <w:t>数量月度统计情况如图</w:t>
      </w:r>
      <w:r w:rsidRPr="00951EB9">
        <w:rPr>
          <w:rFonts w:ascii="Times New Roman" w:eastAsia="仿宋_GB2312" w:hAnsi="Times New Roman" w:cs="Times New Roman"/>
          <w:sz w:val="28"/>
        </w:rPr>
        <w:t>2</w:t>
      </w:r>
      <w:r w:rsidRPr="00951EB9">
        <w:rPr>
          <w:rFonts w:ascii="Times New Roman" w:eastAsia="仿宋_GB2312" w:hAnsi="Times New Roman" w:cs="Times New Roman"/>
          <w:sz w:val="28"/>
        </w:rPr>
        <w:t>所示</w:t>
      </w:r>
      <w:bookmarkEnd w:id="13"/>
      <w:r w:rsidRPr="00951EB9">
        <w:rPr>
          <w:rFonts w:ascii="Times New Roman" w:eastAsia="仿宋_GB2312" w:hAnsi="Times New Roman" w:cs="Times New Roman"/>
          <w:sz w:val="28"/>
        </w:rPr>
        <w:t>。</w:t>
      </w:r>
    </w:p>
    <w:p w14:paraId="3183AA0C" w14:textId="77777777" w:rsidR="00383DB4" w:rsidRPr="00951EB9" w:rsidRDefault="00383DB4" w:rsidP="00383DB4">
      <w:pPr>
        <w:widowControl/>
        <w:spacing w:line="360" w:lineRule="auto"/>
        <w:jc w:val="center"/>
        <w:rPr>
          <w:rFonts w:ascii="Times New Roman" w:eastAsia="仿宋_GB2312" w:hAnsi="Times New Roman" w:cs="Times New Roman"/>
          <w:sz w:val="28"/>
        </w:rPr>
      </w:pPr>
      <w:r>
        <w:rPr>
          <w:rFonts w:ascii="Times New Roman" w:eastAsia="仿宋_GB2312" w:hAnsi="Times New Roman" w:cs="Times New Roman"/>
          <w:noProof/>
          <w:sz w:val="28"/>
        </w:rPr>
        <w:drawing>
          <wp:inline distT="0" distB="0" distL="0" distR="0" wp14:anchorId="222A8528" wp14:editId="5443192F">
            <wp:extent cx="4450715" cy="2743200"/>
            <wp:effectExtent l="0" t="0" r="698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0715" cy="2743200"/>
                    </a:xfrm>
                    <a:prstGeom prst="rect">
                      <a:avLst/>
                    </a:prstGeom>
                    <a:noFill/>
                  </pic:spPr>
                </pic:pic>
              </a:graphicData>
            </a:graphic>
          </wp:inline>
        </w:drawing>
      </w:r>
    </w:p>
    <w:p w14:paraId="231F632E" w14:textId="77777777" w:rsidR="00383DB4" w:rsidRPr="00951EB9" w:rsidRDefault="00383DB4" w:rsidP="00383DB4">
      <w:pPr>
        <w:widowControl/>
        <w:jc w:val="center"/>
        <w:rPr>
          <w:rFonts w:ascii="Times New Roman" w:eastAsia="仿宋_GB2312" w:hAnsi="Times New Roman" w:cs="Times New Roman"/>
          <w:sz w:val="24"/>
        </w:rPr>
      </w:pPr>
      <w:r w:rsidRPr="00951EB9">
        <w:rPr>
          <w:rFonts w:ascii="Times New Roman" w:eastAsia="仿宋_GB2312" w:hAnsi="Times New Roman" w:cs="Times New Roman"/>
          <w:sz w:val="24"/>
        </w:rPr>
        <w:t>图</w:t>
      </w:r>
      <w:r w:rsidRPr="00951EB9">
        <w:rPr>
          <w:rFonts w:ascii="Times New Roman" w:eastAsia="仿宋_GB2312" w:hAnsi="Times New Roman" w:cs="Times New Roman"/>
          <w:sz w:val="24"/>
        </w:rPr>
        <w:t>2</w:t>
      </w:r>
      <w:r w:rsidRPr="00951EB9">
        <w:rPr>
          <w:rFonts w:ascii="Times New Roman" w:eastAsia="仿宋_GB2312" w:hAnsi="Times New Roman" w:cs="Times New Roman"/>
          <w:sz w:val="24"/>
        </w:rPr>
        <w:t>：境内木马或僵尸网络程序受控主机</w:t>
      </w:r>
      <w:r w:rsidRPr="00951EB9">
        <w:rPr>
          <w:rFonts w:ascii="Times New Roman" w:eastAsia="仿宋_GB2312" w:hAnsi="Times New Roman" w:cs="Times New Roman"/>
          <w:sz w:val="24"/>
        </w:rPr>
        <w:t>IP</w:t>
      </w:r>
      <w:r w:rsidRPr="00951EB9">
        <w:rPr>
          <w:rFonts w:ascii="Times New Roman" w:eastAsia="仿宋_GB2312" w:hAnsi="Times New Roman" w:cs="Times New Roman"/>
          <w:sz w:val="24"/>
        </w:rPr>
        <w:t>数量月度统计</w:t>
      </w:r>
    </w:p>
    <w:p w14:paraId="062CA6DE" w14:textId="77777777" w:rsidR="00383DB4" w:rsidRPr="00951EB9" w:rsidRDefault="00383DB4" w:rsidP="00383DB4">
      <w:pPr>
        <w:widowControl/>
        <w:spacing w:line="360" w:lineRule="auto"/>
        <w:ind w:firstLineChars="200" w:firstLine="560"/>
        <w:rPr>
          <w:rFonts w:ascii="Times New Roman" w:eastAsia="仿宋_GB2312" w:hAnsi="Times New Roman" w:cs="Times New Roman"/>
          <w:sz w:val="28"/>
        </w:rPr>
      </w:pPr>
      <w:bookmarkStart w:id="14" w:name="_Hlk478637601"/>
      <w:bookmarkStart w:id="15" w:name="_Hlk484463619"/>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，陕西省有</w:t>
      </w:r>
      <w:r w:rsidRPr="00951EB9">
        <w:rPr>
          <w:rFonts w:ascii="Times New Roman" w:eastAsia="仿宋_GB2312" w:hAnsi="Times New Roman" w:cs="Times New Roman"/>
          <w:sz w:val="28"/>
        </w:rPr>
        <w:t>1</w:t>
      </w:r>
      <w:r>
        <w:rPr>
          <w:rFonts w:ascii="Times New Roman" w:eastAsia="仿宋_GB2312" w:hAnsi="Times New Roman" w:cs="Times New Roman"/>
          <w:sz w:val="28"/>
        </w:rPr>
        <w:t>0</w:t>
      </w:r>
      <w:r w:rsidRPr="00951EB9">
        <w:rPr>
          <w:rFonts w:ascii="Times New Roman" w:eastAsia="仿宋_GB2312" w:hAnsi="Times New Roman" w:cs="Times New Roman"/>
          <w:sz w:val="28"/>
        </w:rPr>
        <w:t>,3</w:t>
      </w:r>
      <w:r>
        <w:rPr>
          <w:rFonts w:ascii="Times New Roman" w:eastAsia="仿宋_GB2312" w:hAnsi="Times New Roman" w:cs="Times New Roman"/>
          <w:sz w:val="28"/>
        </w:rPr>
        <w:t>10</w:t>
      </w:r>
      <w:r w:rsidRPr="00951EB9">
        <w:rPr>
          <w:rFonts w:ascii="Times New Roman" w:eastAsia="仿宋_GB2312" w:hAnsi="Times New Roman" w:cs="Times New Roman"/>
          <w:sz w:val="28"/>
        </w:rPr>
        <w:t>个</w:t>
      </w:r>
      <w:r w:rsidRPr="00951EB9">
        <w:rPr>
          <w:rFonts w:ascii="Times New Roman" w:eastAsia="仿宋_GB2312" w:hAnsi="Times New Roman" w:cs="Times New Roman"/>
          <w:sz w:val="28"/>
        </w:rPr>
        <w:t>IP</w:t>
      </w:r>
      <w:r w:rsidRPr="00951EB9">
        <w:rPr>
          <w:rFonts w:ascii="Times New Roman" w:eastAsia="仿宋_GB2312" w:hAnsi="Times New Roman" w:cs="Times New Roman"/>
          <w:sz w:val="28"/>
        </w:rPr>
        <w:t>地址对应的主机被境内外黑客通过木马或僵尸程序控制，约占全国总数的</w:t>
      </w:r>
      <w:r>
        <w:rPr>
          <w:rFonts w:ascii="Times New Roman" w:eastAsia="仿宋_GB2312" w:hAnsi="Times New Roman" w:cs="Times New Roman"/>
          <w:sz w:val="28"/>
        </w:rPr>
        <w:t>2</w:t>
      </w:r>
      <w:r w:rsidRPr="00951EB9">
        <w:rPr>
          <w:rFonts w:ascii="Times New Roman" w:eastAsia="仿宋_GB2312" w:hAnsi="Times New Roman" w:cs="Times New Roman"/>
          <w:sz w:val="28"/>
        </w:rPr>
        <w:t>.</w:t>
      </w:r>
      <w:r>
        <w:rPr>
          <w:rFonts w:ascii="Times New Roman" w:eastAsia="仿宋_GB2312" w:hAnsi="Times New Roman" w:cs="Times New Roman"/>
          <w:sz w:val="28"/>
        </w:rPr>
        <w:t>15</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rPr>
        <w:t>，居全国第</w:t>
      </w:r>
      <w:r w:rsidRPr="00951EB9">
        <w:rPr>
          <w:rFonts w:ascii="Times New Roman" w:eastAsia="仿宋_GB2312" w:hAnsi="Times New Roman" w:cs="Times New Roman"/>
          <w:sz w:val="28"/>
        </w:rPr>
        <w:t>1</w:t>
      </w:r>
      <w:r>
        <w:rPr>
          <w:rFonts w:ascii="Times New Roman" w:eastAsia="仿宋_GB2312" w:hAnsi="Times New Roman" w:cs="Times New Roman"/>
          <w:sz w:val="28"/>
        </w:rPr>
        <w:t>8</w:t>
      </w:r>
      <w:r w:rsidRPr="00951EB9">
        <w:rPr>
          <w:rFonts w:ascii="Times New Roman" w:eastAsia="仿宋_GB2312" w:hAnsi="Times New Roman" w:cs="Times New Roman"/>
          <w:sz w:val="28"/>
        </w:rPr>
        <w:t>位；有</w:t>
      </w:r>
      <w:r>
        <w:rPr>
          <w:rFonts w:ascii="Times New Roman" w:eastAsia="仿宋_GB2312" w:hAnsi="Times New Roman" w:cs="Times New Roman" w:hint="eastAsia"/>
          <w:sz w:val="28"/>
        </w:rPr>
        <w:t>2</w:t>
      </w:r>
      <w:r>
        <w:rPr>
          <w:rFonts w:ascii="Times New Roman" w:eastAsia="仿宋_GB2312" w:hAnsi="Times New Roman" w:cs="Times New Roman"/>
          <w:sz w:val="28"/>
        </w:rPr>
        <w:t>1</w:t>
      </w:r>
      <w:r w:rsidRPr="00951EB9">
        <w:rPr>
          <w:rFonts w:ascii="Times New Roman" w:eastAsia="仿宋_GB2312" w:hAnsi="Times New Roman" w:cs="Times New Roman"/>
          <w:sz w:val="28"/>
        </w:rPr>
        <w:t>个</w:t>
      </w:r>
      <w:r w:rsidRPr="00951EB9">
        <w:rPr>
          <w:rFonts w:ascii="Times New Roman" w:eastAsia="仿宋_GB2312" w:hAnsi="Times New Roman" w:cs="Times New Roman"/>
          <w:sz w:val="28"/>
        </w:rPr>
        <w:t>IP</w:t>
      </w:r>
      <w:r w:rsidRPr="00951EB9">
        <w:rPr>
          <w:rFonts w:ascii="Times New Roman" w:eastAsia="仿宋_GB2312" w:hAnsi="Times New Roman" w:cs="Times New Roman"/>
          <w:sz w:val="28"/>
        </w:rPr>
        <w:t>地址对应的主机被用作木马和僵尸程序控制主机与境外进行通信，约占全国总数的</w:t>
      </w:r>
      <w:r w:rsidRPr="00951EB9">
        <w:rPr>
          <w:rFonts w:ascii="Times New Roman" w:eastAsia="仿宋_GB2312" w:hAnsi="Times New Roman" w:cs="Times New Roman" w:hint="eastAsia"/>
          <w:sz w:val="28"/>
        </w:rPr>
        <w:t>1</w:t>
      </w:r>
      <w:r>
        <w:rPr>
          <w:rFonts w:ascii="Times New Roman" w:eastAsia="仿宋_GB2312" w:hAnsi="Times New Roman" w:cs="Times New Roman" w:hint="eastAsia"/>
          <w:sz w:val="28"/>
        </w:rPr>
        <w:t>.</w:t>
      </w:r>
      <w:r>
        <w:rPr>
          <w:rFonts w:ascii="Times New Roman" w:eastAsia="仿宋_GB2312" w:hAnsi="Times New Roman" w:cs="Times New Roman"/>
          <w:sz w:val="28"/>
        </w:rPr>
        <w:t>11</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rPr>
        <w:t>，居全国第</w:t>
      </w:r>
      <w:r>
        <w:rPr>
          <w:rFonts w:ascii="Times New Roman" w:eastAsia="仿宋_GB2312" w:hAnsi="Times New Roman" w:cs="Times New Roman"/>
          <w:sz w:val="28"/>
        </w:rPr>
        <w:t>17</w:t>
      </w:r>
      <w:r w:rsidRPr="00951EB9">
        <w:rPr>
          <w:rFonts w:ascii="Times New Roman" w:eastAsia="仿宋_GB2312" w:hAnsi="Times New Roman" w:cs="Times New Roman"/>
          <w:sz w:val="28"/>
        </w:rPr>
        <w:t>位</w:t>
      </w:r>
      <w:bookmarkEnd w:id="14"/>
      <w:r w:rsidRPr="00951EB9">
        <w:rPr>
          <w:rFonts w:ascii="Times New Roman" w:eastAsia="仿宋_GB2312" w:hAnsi="Times New Roman" w:cs="Times New Roman"/>
          <w:sz w:val="28"/>
        </w:rPr>
        <w:t>。</w:t>
      </w:r>
      <w:bookmarkEnd w:id="15"/>
    </w:p>
    <w:p w14:paraId="7A0A4D3D" w14:textId="77777777" w:rsidR="00383DB4" w:rsidRPr="00951EB9" w:rsidRDefault="00383DB4" w:rsidP="00383DB4">
      <w:pPr>
        <w:pStyle w:val="11"/>
        <w:widowControl/>
        <w:numPr>
          <w:ilvl w:val="1"/>
          <w:numId w:val="1"/>
        </w:numPr>
        <w:ind w:firstLineChars="0"/>
        <w:jc w:val="left"/>
        <w:outlineLvl w:val="1"/>
        <w:rPr>
          <w:rFonts w:ascii="Times New Roman" w:eastAsia="黑体" w:hAnsi="Times New Roman" w:cs="Times New Roman"/>
          <w:b/>
          <w:sz w:val="28"/>
        </w:rPr>
      </w:pPr>
      <w:bookmarkStart w:id="16" w:name="_Toc376281061"/>
      <w:bookmarkStart w:id="17" w:name="_Toc6394481"/>
      <w:bookmarkStart w:id="18" w:name="_Toc6395126"/>
      <w:r w:rsidRPr="00951EB9">
        <w:rPr>
          <w:rFonts w:ascii="Times New Roman" w:eastAsia="黑体" w:hAnsi="Times New Roman" w:cs="Times New Roman"/>
          <w:b/>
          <w:sz w:val="28"/>
        </w:rPr>
        <w:lastRenderedPageBreak/>
        <w:t>“</w:t>
      </w:r>
      <w:r w:rsidRPr="00951EB9">
        <w:rPr>
          <w:rFonts w:ascii="Times New Roman" w:eastAsia="黑体" w:hAnsi="Times New Roman" w:cs="Times New Roman"/>
          <w:b/>
          <w:sz w:val="28"/>
        </w:rPr>
        <w:t>飞客</w:t>
      </w:r>
      <w:r w:rsidRPr="00951EB9">
        <w:rPr>
          <w:rFonts w:ascii="Times New Roman" w:eastAsia="黑体" w:hAnsi="Times New Roman" w:cs="Times New Roman"/>
          <w:b/>
          <w:sz w:val="28"/>
        </w:rPr>
        <w:t>”</w:t>
      </w:r>
      <w:r w:rsidRPr="00951EB9">
        <w:rPr>
          <w:rFonts w:ascii="Times New Roman" w:eastAsia="黑体" w:hAnsi="Times New Roman" w:cs="Times New Roman"/>
          <w:b/>
          <w:sz w:val="28"/>
        </w:rPr>
        <w:t>蠕虫病毒事件分析</w:t>
      </w:r>
      <w:bookmarkEnd w:id="16"/>
      <w:bookmarkEnd w:id="17"/>
      <w:bookmarkEnd w:id="18"/>
    </w:p>
    <w:p w14:paraId="78421F02" w14:textId="4ED5D5D1" w:rsidR="00383DB4" w:rsidRPr="00951EB9" w:rsidRDefault="00383DB4" w:rsidP="00383DB4">
      <w:pPr>
        <w:widowControl/>
        <w:spacing w:line="360" w:lineRule="auto"/>
        <w:ind w:firstLineChars="200" w:firstLine="560"/>
        <w:rPr>
          <w:rFonts w:ascii="Times New Roman" w:eastAsia="仿宋_GB2312" w:hAnsi="Times New Roman" w:cs="Times New Roman"/>
          <w:sz w:val="28"/>
        </w:rPr>
      </w:pPr>
      <w:bookmarkStart w:id="19" w:name="_Hlk478637613"/>
      <w:bookmarkStart w:id="20" w:name="_Hlk484463652"/>
      <w:r w:rsidRPr="00783954">
        <w:rPr>
          <w:rFonts w:ascii="Times New Roman" w:eastAsia="仿宋_GB2312" w:hAnsi="Times New Roman" w:cs="Times New Roman"/>
          <w:sz w:val="28"/>
        </w:rPr>
        <w:t>2019</w:t>
      </w:r>
      <w:r w:rsidRPr="00783954">
        <w:rPr>
          <w:rFonts w:ascii="Times New Roman" w:eastAsia="仿宋_GB2312" w:hAnsi="Times New Roman" w:cs="Times New Roman"/>
          <w:sz w:val="28"/>
        </w:rPr>
        <w:t>年</w:t>
      </w:r>
      <w:r w:rsidRPr="00783954">
        <w:rPr>
          <w:rFonts w:ascii="Times New Roman" w:eastAsia="仿宋_GB2312" w:hAnsi="Times New Roman" w:cs="Times New Roman"/>
          <w:sz w:val="28"/>
        </w:rPr>
        <w:t>3</w:t>
      </w:r>
      <w:r w:rsidRPr="00783954">
        <w:rPr>
          <w:rFonts w:ascii="Times New Roman" w:eastAsia="仿宋_GB2312" w:hAnsi="Times New Roman" w:cs="Times New Roman"/>
          <w:sz w:val="28"/>
        </w:rPr>
        <w:t>月，</w:t>
      </w:r>
      <w:r w:rsidRPr="00783954">
        <w:rPr>
          <w:rFonts w:ascii="Times New Roman" w:eastAsia="仿宋_GB2312" w:hAnsi="Times New Roman" w:cs="Times New Roman"/>
          <w:sz w:val="28"/>
          <w:szCs w:val="28"/>
        </w:rPr>
        <w:t>CNCERT</w:t>
      </w:r>
      <w:r w:rsidRPr="00783954">
        <w:rPr>
          <w:rFonts w:ascii="Times New Roman" w:eastAsia="仿宋_GB2312" w:hAnsi="Times New Roman" w:cs="Times New Roman"/>
          <w:sz w:val="28"/>
        </w:rPr>
        <w:t>对</w:t>
      </w:r>
      <w:r w:rsidRPr="00783954">
        <w:rPr>
          <w:rFonts w:ascii="Times New Roman" w:eastAsia="仿宋_GB2312" w:hAnsi="Times New Roman" w:cs="Times New Roman"/>
          <w:sz w:val="28"/>
        </w:rPr>
        <w:t>“</w:t>
      </w:r>
      <w:r w:rsidRPr="00783954">
        <w:rPr>
          <w:rFonts w:ascii="Times New Roman" w:eastAsia="仿宋_GB2312" w:hAnsi="Times New Roman" w:cs="Times New Roman"/>
          <w:sz w:val="28"/>
        </w:rPr>
        <w:t>飞客</w:t>
      </w:r>
      <w:r w:rsidRPr="00783954">
        <w:rPr>
          <w:rFonts w:ascii="Times New Roman" w:eastAsia="仿宋_GB2312" w:hAnsi="Times New Roman" w:cs="Times New Roman"/>
          <w:sz w:val="28"/>
        </w:rPr>
        <w:t>”</w:t>
      </w:r>
      <w:r w:rsidRPr="00783954">
        <w:rPr>
          <w:rFonts w:ascii="Times New Roman" w:eastAsia="仿宋_GB2312" w:hAnsi="Times New Roman" w:cs="Times New Roman"/>
          <w:sz w:val="28"/>
        </w:rPr>
        <w:t>蠕虫的活动状况进行了抽</w:t>
      </w:r>
      <w:bookmarkStart w:id="21" w:name="_Hlk478637624"/>
      <w:bookmarkEnd w:id="19"/>
      <w:r w:rsidRPr="00783954">
        <w:rPr>
          <w:rFonts w:ascii="Times New Roman" w:eastAsia="仿宋_GB2312" w:hAnsi="Times New Roman" w:cs="Times New Roman"/>
          <w:sz w:val="28"/>
        </w:rPr>
        <w:t>样监测，发现境内感染</w:t>
      </w:r>
      <w:r w:rsidRPr="00783954">
        <w:rPr>
          <w:rFonts w:ascii="Times New Roman" w:eastAsia="仿宋_GB2312" w:hAnsi="Times New Roman" w:cs="Times New Roman"/>
          <w:sz w:val="28"/>
        </w:rPr>
        <w:t>“</w:t>
      </w:r>
      <w:r w:rsidRPr="00783954">
        <w:rPr>
          <w:rFonts w:ascii="Times New Roman" w:eastAsia="仿宋_GB2312" w:hAnsi="Times New Roman" w:cs="Times New Roman"/>
          <w:sz w:val="28"/>
        </w:rPr>
        <w:t>飞客</w:t>
      </w:r>
      <w:r w:rsidRPr="00783954">
        <w:rPr>
          <w:rFonts w:ascii="Times New Roman" w:eastAsia="仿宋_GB2312" w:hAnsi="Times New Roman" w:cs="Times New Roman"/>
          <w:sz w:val="28"/>
        </w:rPr>
        <w:t>”</w:t>
      </w:r>
      <w:r w:rsidRPr="00783954">
        <w:rPr>
          <w:rFonts w:ascii="Times New Roman" w:eastAsia="仿宋_GB2312" w:hAnsi="Times New Roman" w:cs="Times New Roman"/>
          <w:sz w:val="28"/>
        </w:rPr>
        <w:t>蠕虫的主机</w:t>
      </w:r>
      <w:r w:rsidRPr="00783954">
        <w:rPr>
          <w:rFonts w:ascii="Times New Roman" w:eastAsia="仿宋_GB2312" w:hAnsi="Times New Roman" w:cs="Times New Roman"/>
          <w:sz w:val="28"/>
        </w:rPr>
        <w:t>IP</w:t>
      </w:r>
      <w:r w:rsidRPr="00783954">
        <w:rPr>
          <w:rFonts w:ascii="Times New Roman" w:eastAsia="仿宋_GB2312" w:hAnsi="Times New Roman" w:cs="Times New Roman"/>
          <w:sz w:val="28"/>
        </w:rPr>
        <w:t>地址共</w:t>
      </w:r>
      <w:r w:rsidRPr="00783954">
        <w:rPr>
          <w:rFonts w:ascii="Times New Roman" w:eastAsia="仿宋_GB2312" w:hAnsi="Times New Roman" w:cs="Times New Roman"/>
          <w:sz w:val="28"/>
        </w:rPr>
        <w:t>206,950</w:t>
      </w:r>
      <w:r w:rsidRPr="00783954">
        <w:rPr>
          <w:rFonts w:ascii="Times New Roman" w:eastAsia="仿宋_GB2312" w:hAnsi="Times New Roman" w:cs="Times New Roman"/>
          <w:sz w:val="28"/>
        </w:rPr>
        <w:t>个。事件高发的三个省份分别为广东省（约占</w:t>
      </w:r>
      <w:r w:rsidRPr="00783954">
        <w:rPr>
          <w:rFonts w:ascii="Times New Roman" w:eastAsia="仿宋_GB2312" w:hAnsi="Times New Roman" w:cs="Times New Roman"/>
          <w:sz w:val="28"/>
        </w:rPr>
        <w:t>30.1%</w:t>
      </w:r>
      <w:r w:rsidRPr="00783954">
        <w:rPr>
          <w:rFonts w:ascii="Times New Roman" w:eastAsia="仿宋_GB2312" w:hAnsi="Times New Roman" w:cs="Times New Roman"/>
          <w:sz w:val="28"/>
        </w:rPr>
        <w:t>）、浙江省（约占</w:t>
      </w:r>
      <w:r w:rsidRPr="00783954">
        <w:rPr>
          <w:rFonts w:ascii="Times New Roman" w:eastAsia="仿宋_GB2312" w:hAnsi="Times New Roman" w:cs="Times New Roman"/>
          <w:sz w:val="28"/>
        </w:rPr>
        <w:t>8.0%</w:t>
      </w:r>
      <w:r w:rsidRPr="00783954">
        <w:rPr>
          <w:rFonts w:ascii="Times New Roman" w:eastAsia="仿宋_GB2312" w:hAnsi="Times New Roman" w:cs="Times New Roman"/>
          <w:sz w:val="28"/>
        </w:rPr>
        <w:t>）和北京市（约占</w:t>
      </w:r>
      <w:r w:rsidRPr="00783954">
        <w:rPr>
          <w:rFonts w:ascii="Times New Roman" w:eastAsia="仿宋_GB2312" w:hAnsi="Times New Roman" w:cs="Times New Roman" w:hint="eastAsia"/>
          <w:sz w:val="28"/>
        </w:rPr>
        <w:t>7</w:t>
      </w:r>
      <w:r w:rsidRPr="00783954">
        <w:rPr>
          <w:rFonts w:ascii="Times New Roman" w:eastAsia="仿宋_GB2312" w:hAnsi="Times New Roman" w:cs="Times New Roman"/>
          <w:sz w:val="28"/>
        </w:rPr>
        <w:t>.3%</w:t>
      </w:r>
      <w:r w:rsidRPr="00783954">
        <w:rPr>
          <w:rFonts w:ascii="Times New Roman" w:eastAsia="仿宋_GB2312" w:hAnsi="Times New Roman" w:cs="Times New Roman"/>
          <w:sz w:val="28"/>
        </w:rPr>
        <w:t>）；其中陕西省</w:t>
      </w:r>
      <w:r w:rsidRPr="00783954">
        <w:rPr>
          <w:rFonts w:ascii="Times New Roman" w:eastAsia="仿宋_GB2312" w:hAnsi="Times New Roman" w:cs="Times New Roman"/>
          <w:sz w:val="28"/>
        </w:rPr>
        <w:t>7,192</w:t>
      </w:r>
      <w:r w:rsidRPr="00783954">
        <w:rPr>
          <w:rFonts w:ascii="Times New Roman" w:eastAsia="仿宋_GB2312" w:hAnsi="Times New Roman" w:cs="Times New Roman"/>
          <w:sz w:val="28"/>
        </w:rPr>
        <w:t>个</w:t>
      </w:r>
      <w:r w:rsidRPr="00783954">
        <w:rPr>
          <w:rFonts w:ascii="Times New Roman" w:eastAsia="仿宋_GB2312" w:hAnsi="Times New Roman" w:cs="Times New Roman"/>
          <w:sz w:val="28"/>
        </w:rPr>
        <w:t>IP</w:t>
      </w:r>
      <w:r w:rsidRPr="00783954">
        <w:rPr>
          <w:rFonts w:ascii="Times New Roman" w:eastAsia="仿宋_GB2312" w:hAnsi="Times New Roman" w:cs="Times New Roman"/>
          <w:sz w:val="28"/>
        </w:rPr>
        <w:t>地址，约占全国总数的</w:t>
      </w:r>
      <w:r w:rsidR="00566D4E">
        <w:rPr>
          <w:rFonts w:ascii="Times New Roman" w:eastAsia="仿宋_GB2312" w:hAnsi="Times New Roman" w:cs="Times New Roman"/>
          <w:sz w:val="28"/>
        </w:rPr>
        <w:t>3.</w:t>
      </w:r>
      <w:r w:rsidR="000C69A4">
        <w:rPr>
          <w:rFonts w:ascii="Times New Roman" w:eastAsia="仿宋_GB2312" w:hAnsi="Times New Roman" w:cs="Times New Roman"/>
          <w:sz w:val="28"/>
        </w:rPr>
        <w:t>5</w:t>
      </w:r>
      <w:r w:rsidR="00566D4E">
        <w:rPr>
          <w:rFonts w:ascii="Times New Roman" w:eastAsia="仿宋_GB2312" w:hAnsi="Times New Roman" w:cs="Times New Roman"/>
          <w:sz w:val="28"/>
        </w:rPr>
        <w:t>%</w:t>
      </w:r>
      <w:r w:rsidRPr="00783954">
        <w:rPr>
          <w:rFonts w:ascii="Times New Roman" w:eastAsia="仿宋_GB2312" w:hAnsi="Times New Roman" w:cs="Times New Roman"/>
          <w:sz w:val="28"/>
        </w:rPr>
        <w:t>，居全国第</w:t>
      </w:r>
      <w:r w:rsidRPr="00783954">
        <w:rPr>
          <w:rFonts w:ascii="Times New Roman" w:eastAsia="仿宋_GB2312" w:hAnsi="Times New Roman" w:cs="Times New Roman"/>
          <w:sz w:val="28"/>
        </w:rPr>
        <w:t>8</w:t>
      </w:r>
      <w:r w:rsidRPr="00783954">
        <w:rPr>
          <w:rFonts w:ascii="Times New Roman" w:eastAsia="仿宋_GB2312" w:hAnsi="Times New Roman" w:cs="Times New Roman"/>
          <w:sz w:val="28"/>
        </w:rPr>
        <w:t>位。其分布情况如图</w:t>
      </w:r>
      <w:bookmarkEnd w:id="21"/>
      <w:r w:rsidRPr="00783954">
        <w:rPr>
          <w:rFonts w:ascii="Times New Roman" w:eastAsia="仿宋_GB2312" w:hAnsi="Times New Roman" w:cs="Times New Roman"/>
          <w:sz w:val="28"/>
        </w:rPr>
        <w:t>3</w:t>
      </w:r>
      <w:r w:rsidRPr="00783954">
        <w:rPr>
          <w:rFonts w:ascii="Times New Roman" w:eastAsia="仿宋_GB2312" w:hAnsi="Times New Roman" w:cs="Times New Roman"/>
          <w:sz w:val="28"/>
        </w:rPr>
        <w:t>所示。</w:t>
      </w:r>
      <w:bookmarkEnd w:id="20"/>
    </w:p>
    <w:p w14:paraId="1BAC87B0" w14:textId="77777777" w:rsidR="00383DB4" w:rsidRPr="00951EB9" w:rsidRDefault="00383DB4" w:rsidP="00383DB4">
      <w:pPr>
        <w:widowControl/>
        <w:jc w:val="center"/>
        <w:rPr>
          <w:rFonts w:ascii="Times New Roman" w:eastAsia="宋体" w:hAnsi="Times New Roman" w:cs="Times New Roman"/>
          <w:sz w:val="28"/>
        </w:rPr>
      </w:pPr>
      <w:r>
        <w:rPr>
          <w:rFonts w:ascii="Times New Roman" w:eastAsia="宋体" w:hAnsi="Times New Roman" w:cs="Times New Roman"/>
          <w:noProof/>
          <w:sz w:val="28"/>
        </w:rPr>
        <w:drawing>
          <wp:inline distT="0" distB="0" distL="0" distR="0" wp14:anchorId="2D2A0F1F" wp14:editId="4192D315">
            <wp:extent cx="3938270" cy="2700655"/>
            <wp:effectExtent l="0" t="0" r="508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8270" cy="2700655"/>
                    </a:xfrm>
                    <a:prstGeom prst="rect">
                      <a:avLst/>
                    </a:prstGeom>
                    <a:noFill/>
                  </pic:spPr>
                </pic:pic>
              </a:graphicData>
            </a:graphic>
          </wp:inline>
        </w:drawing>
      </w:r>
    </w:p>
    <w:p w14:paraId="44DE3D6F" w14:textId="77777777" w:rsidR="00383DB4" w:rsidRPr="00951EB9" w:rsidRDefault="00383DB4" w:rsidP="00383DB4">
      <w:pPr>
        <w:widowControl/>
        <w:jc w:val="center"/>
        <w:rPr>
          <w:rFonts w:ascii="Times New Roman" w:eastAsia="仿宋_GB2312" w:hAnsi="Times New Roman" w:cs="Times New Roman"/>
          <w:sz w:val="24"/>
        </w:rPr>
      </w:pPr>
      <w:r w:rsidRPr="00951EB9">
        <w:rPr>
          <w:rFonts w:ascii="Times New Roman" w:eastAsia="仿宋_GB2312" w:hAnsi="Times New Roman" w:cs="Times New Roman"/>
          <w:sz w:val="24"/>
        </w:rPr>
        <w:t>图</w:t>
      </w:r>
      <w:r w:rsidRPr="00951EB9">
        <w:rPr>
          <w:rFonts w:ascii="Times New Roman" w:eastAsia="仿宋_GB2312" w:hAnsi="Times New Roman" w:cs="Times New Roman"/>
          <w:sz w:val="24"/>
        </w:rPr>
        <w:t>3</w:t>
      </w:r>
      <w:r w:rsidRPr="00951EB9">
        <w:rPr>
          <w:rFonts w:ascii="Times New Roman" w:eastAsia="仿宋_GB2312" w:hAnsi="Times New Roman" w:cs="Times New Roman"/>
          <w:sz w:val="24"/>
        </w:rPr>
        <w:t>：境内感染飞客蠕虫的主机</w:t>
      </w:r>
      <w:r w:rsidRPr="00951EB9">
        <w:rPr>
          <w:rFonts w:ascii="Times New Roman" w:eastAsia="仿宋_GB2312" w:hAnsi="Times New Roman" w:cs="Times New Roman"/>
          <w:sz w:val="24"/>
        </w:rPr>
        <w:t>IP</w:t>
      </w:r>
      <w:r w:rsidRPr="00951EB9">
        <w:rPr>
          <w:rFonts w:ascii="Times New Roman" w:eastAsia="仿宋_GB2312" w:hAnsi="Times New Roman" w:cs="Times New Roman"/>
          <w:sz w:val="24"/>
        </w:rPr>
        <w:t>按地区分布图</w:t>
      </w:r>
    </w:p>
    <w:p w14:paraId="1CE7A4A4" w14:textId="77777777" w:rsidR="00383DB4" w:rsidRPr="00951EB9" w:rsidRDefault="00383DB4" w:rsidP="00383DB4">
      <w:pPr>
        <w:pStyle w:val="11"/>
        <w:widowControl/>
        <w:numPr>
          <w:ilvl w:val="1"/>
          <w:numId w:val="1"/>
        </w:numPr>
        <w:ind w:firstLineChars="0"/>
        <w:jc w:val="left"/>
        <w:outlineLvl w:val="1"/>
        <w:rPr>
          <w:rFonts w:ascii="Times New Roman" w:eastAsia="黑体" w:hAnsi="Times New Roman" w:cs="Times New Roman"/>
          <w:b/>
          <w:sz w:val="28"/>
        </w:rPr>
      </w:pPr>
      <w:bookmarkStart w:id="22" w:name="_Toc376281063"/>
      <w:bookmarkStart w:id="23" w:name="_Toc6394482"/>
      <w:bookmarkStart w:id="24" w:name="_Toc6395127"/>
      <w:r w:rsidRPr="00951EB9">
        <w:rPr>
          <w:rFonts w:ascii="Times New Roman" w:eastAsia="黑体" w:hAnsi="Times New Roman" w:cs="Times New Roman"/>
          <w:b/>
          <w:sz w:val="28"/>
        </w:rPr>
        <w:t>网页篡改事件分析</w:t>
      </w:r>
      <w:bookmarkEnd w:id="22"/>
      <w:bookmarkEnd w:id="23"/>
      <w:bookmarkEnd w:id="24"/>
    </w:p>
    <w:p w14:paraId="7DA3EED5" w14:textId="77777777" w:rsidR="00383DB4" w:rsidRPr="00951EB9" w:rsidRDefault="00383DB4" w:rsidP="00383DB4">
      <w:pPr>
        <w:widowControl/>
        <w:spacing w:line="360" w:lineRule="auto"/>
        <w:ind w:firstLineChars="200" w:firstLine="560"/>
        <w:rPr>
          <w:rFonts w:ascii="Times New Roman" w:eastAsia="仿宋_GB2312" w:hAnsi="Times New Roman" w:cs="Times New Roman"/>
          <w:sz w:val="28"/>
        </w:rPr>
      </w:pPr>
      <w:bookmarkStart w:id="25" w:name="_Hlk478637637"/>
      <w:bookmarkStart w:id="26" w:name="_Hlk484463730"/>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szCs w:val="28"/>
        </w:rPr>
        <w:t>CNCERT</w:t>
      </w:r>
      <w:r w:rsidRPr="00951EB9">
        <w:rPr>
          <w:rFonts w:ascii="Times New Roman" w:eastAsia="仿宋_GB2312" w:hAnsi="Times New Roman" w:cs="Times New Roman"/>
          <w:sz w:val="28"/>
        </w:rPr>
        <w:t>监测发现中国大陆地区被篡改网站</w:t>
      </w:r>
      <w:r w:rsidRPr="00951EB9">
        <w:rPr>
          <w:rFonts w:ascii="Times New Roman" w:eastAsia="仿宋_GB2312" w:hAnsi="Times New Roman" w:cs="Times New Roman"/>
          <w:sz w:val="28"/>
        </w:rPr>
        <w:t>1,</w:t>
      </w:r>
      <w:r>
        <w:rPr>
          <w:rFonts w:ascii="Times New Roman" w:eastAsia="仿宋_GB2312" w:hAnsi="Times New Roman" w:cs="Times New Roman"/>
          <w:sz w:val="28"/>
        </w:rPr>
        <w:t>220</w:t>
      </w:r>
      <w:r w:rsidRPr="00951EB9">
        <w:rPr>
          <w:rFonts w:ascii="Times New Roman" w:eastAsia="仿宋_GB2312" w:hAnsi="Times New Roman" w:cs="Times New Roman"/>
          <w:sz w:val="28"/>
        </w:rPr>
        <w:t>个，其中境内被篡改政府网站（</w:t>
      </w:r>
      <w:r w:rsidRPr="00951EB9">
        <w:rPr>
          <w:rFonts w:ascii="Times New Roman" w:eastAsia="仿宋_GB2312" w:hAnsi="Times New Roman" w:cs="Times New Roman"/>
          <w:sz w:val="28"/>
        </w:rPr>
        <w:t>.gov</w:t>
      </w:r>
      <w:r w:rsidRPr="00951EB9">
        <w:rPr>
          <w:rFonts w:ascii="Times New Roman" w:eastAsia="仿宋_GB2312" w:hAnsi="Times New Roman" w:cs="Times New Roman"/>
          <w:sz w:val="28"/>
        </w:rPr>
        <w:t>）数量为</w:t>
      </w:r>
      <w:r>
        <w:rPr>
          <w:rFonts w:ascii="Times New Roman" w:eastAsia="仿宋_GB2312" w:hAnsi="Times New Roman" w:cs="Times New Roman"/>
          <w:sz w:val="28"/>
        </w:rPr>
        <w:t>65</w:t>
      </w:r>
      <w:r w:rsidRPr="00951EB9">
        <w:rPr>
          <w:rFonts w:ascii="Times New Roman" w:eastAsia="仿宋_GB2312" w:hAnsi="Times New Roman" w:cs="Times New Roman"/>
          <w:sz w:val="28"/>
        </w:rPr>
        <w:t>个。被篡改网站分布情况如图</w:t>
      </w:r>
      <w:r w:rsidRPr="00951EB9">
        <w:rPr>
          <w:rFonts w:ascii="Times New Roman" w:eastAsia="仿宋_GB2312" w:hAnsi="Times New Roman" w:cs="Times New Roman"/>
          <w:sz w:val="28"/>
        </w:rPr>
        <w:t>4</w:t>
      </w:r>
      <w:r w:rsidRPr="00951EB9">
        <w:rPr>
          <w:rFonts w:ascii="Times New Roman" w:eastAsia="仿宋_GB2312" w:hAnsi="Times New Roman" w:cs="Times New Roman"/>
          <w:sz w:val="28"/>
        </w:rPr>
        <w:t>所示，最多的地区分别为广东省（约占</w:t>
      </w:r>
      <w:r w:rsidRPr="00951EB9">
        <w:rPr>
          <w:rFonts w:ascii="Times New Roman" w:eastAsia="仿宋_GB2312" w:hAnsi="Times New Roman" w:cs="Times New Roman"/>
          <w:sz w:val="28"/>
        </w:rPr>
        <w:t>3</w:t>
      </w:r>
      <w:r>
        <w:rPr>
          <w:rFonts w:ascii="Times New Roman" w:eastAsia="仿宋_GB2312" w:hAnsi="Times New Roman" w:cs="Times New Roman"/>
          <w:sz w:val="28"/>
        </w:rPr>
        <w:t>4.9</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rPr>
        <w:t>）、北京市（约占</w:t>
      </w:r>
      <w:r w:rsidRPr="00951EB9">
        <w:rPr>
          <w:rFonts w:ascii="Times New Roman" w:eastAsia="仿宋_GB2312" w:hAnsi="Times New Roman" w:cs="Times New Roman"/>
          <w:sz w:val="28"/>
        </w:rPr>
        <w:t>1</w:t>
      </w:r>
      <w:r>
        <w:rPr>
          <w:rFonts w:ascii="Times New Roman" w:eastAsia="仿宋_GB2312" w:hAnsi="Times New Roman" w:cs="Times New Roman"/>
          <w:sz w:val="28"/>
        </w:rPr>
        <w:t>8</w:t>
      </w:r>
      <w:r w:rsidRPr="00951EB9">
        <w:rPr>
          <w:rFonts w:ascii="Times New Roman" w:eastAsia="仿宋_GB2312" w:hAnsi="Times New Roman" w:cs="Times New Roman"/>
          <w:sz w:val="28"/>
        </w:rPr>
        <w:t>.</w:t>
      </w:r>
      <w:r>
        <w:rPr>
          <w:rFonts w:ascii="Times New Roman" w:eastAsia="仿宋_GB2312" w:hAnsi="Times New Roman" w:cs="Times New Roman"/>
          <w:sz w:val="28"/>
        </w:rPr>
        <w:t>4</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rPr>
        <w:t>）、</w:t>
      </w:r>
      <w:r>
        <w:rPr>
          <w:rFonts w:ascii="Times New Roman" w:eastAsia="仿宋_GB2312" w:hAnsi="Times New Roman" w:cs="Times New Roman" w:hint="eastAsia"/>
          <w:sz w:val="28"/>
        </w:rPr>
        <w:t>上海市</w:t>
      </w:r>
      <w:r w:rsidRPr="00951EB9">
        <w:rPr>
          <w:rFonts w:ascii="Times New Roman" w:eastAsia="仿宋_GB2312" w:hAnsi="Times New Roman" w:cs="Times New Roman"/>
          <w:sz w:val="28"/>
        </w:rPr>
        <w:t>（约占</w:t>
      </w:r>
      <w:r>
        <w:rPr>
          <w:rFonts w:ascii="Times New Roman" w:eastAsia="仿宋_GB2312" w:hAnsi="Times New Roman" w:cs="Times New Roman"/>
          <w:sz w:val="28"/>
        </w:rPr>
        <w:t>8</w:t>
      </w:r>
      <w:r w:rsidRPr="00951EB9">
        <w:rPr>
          <w:rFonts w:ascii="Times New Roman" w:eastAsia="仿宋_GB2312" w:hAnsi="Times New Roman" w:cs="Times New Roman"/>
          <w:sz w:val="28"/>
        </w:rPr>
        <w:t>.</w:t>
      </w:r>
      <w:r>
        <w:rPr>
          <w:rFonts w:ascii="Times New Roman" w:eastAsia="仿宋_GB2312" w:hAnsi="Times New Roman" w:cs="Times New Roman"/>
          <w:sz w:val="28"/>
        </w:rPr>
        <w:t>0</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rPr>
        <w:t>）</w:t>
      </w:r>
      <w:bookmarkEnd w:id="25"/>
      <w:r w:rsidRPr="00951EB9">
        <w:rPr>
          <w:rFonts w:ascii="Times New Roman" w:eastAsia="仿宋_GB2312" w:hAnsi="Times New Roman" w:cs="Times New Roman"/>
          <w:sz w:val="28"/>
        </w:rPr>
        <w:t>。</w:t>
      </w:r>
      <w:bookmarkEnd w:id="26"/>
    </w:p>
    <w:p w14:paraId="150E579E" w14:textId="77777777" w:rsidR="00383DB4" w:rsidRPr="00951EB9" w:rsidRDefault="00383DB4" w:rsidP="00383DB4">
      <w:pPr>
        <w:widowControl/>
        <w:jc w:val="center"/>
        <w:rPr>
          <w:rFonts w:ascii="Times New Roman" w:eastAsia="仿宋_GB2312" w:hAnsi="Times New Roman" w:cs="Times New Roman"/>
          <w:sz w:val="28"/>
        </w:rPr>
      </w:pPr>
      <w:r>
        <w:rPr>
          <w:rFonts w:ascii="Times New Roman" w:eastAsia="仿宋_GB2312" w:hAnsi="Times New Roman" w:cs="Times New Roman"/>
          <w:noProof/>
          <w:sz w:val="28"/>
        </w:rPr>
        <w:lastRenderedPageBreak/>
        <w:drawing>
          <wp:inline distT="0" distB="0" distL="0" distR="0" wp14:anchorId="38B896A9" wp14:editId="1C78968E">
            <wp:extent cx="4054475" cy="2725420"/>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4475" cy="2725420"/>
                    </a:xfrm>
                    <a:prstGeom prst="rect">
                      <a:avLst/>
                    </a:prstGeom>
                    <a:noFill/>
                  </pic:spPr>
                </pic:pic>
              </a:graphicData>
            </a:graphic>
          </wp:inline>
        </w:drawing>
      </w:r>
    </w:p>
    <w:p w14:paraId="62441426" w14:textId="77777777" w:rsidR="00383DB4" w:rsidRPr="00951EB9" w:rsidRDefault="00383DB4" w:rsidP="00383DB4">
      <w:pPr>
        <w:widowControl/>
        <w:jc w:val="center"/>
        <w:rPr>
          <w:rFonts w:ascii="Times New Roman" w:eastAsia="仿宋_GB2312" w:hAnsi="Times New Roman" w:cs="Times New Roman"/>
          <w:sz w:val="24"/>
        </w:rPr>
      </w:pPr>
      <w:r w:rsidRPr="00951EB9">
        <w:rPr>
          <w:rFonts w:ascii="Times New Roman" w:eastAsia="仿宋_GB2312" w:hAnsi="Times New Roman" w:cs="Times New Roman"/>
          <w:sz w:val="24"/>
        </w:rPr>
        <w:t>图</w:t>
      </w:r>
      <w:r w:rsidRPr="00951EB9">
        <w:rPr>
          <w:rFonts w:ascii="Times New Roman" w:eastAsia="仿宋_GB2312" w:hAnsi="Times New Roman" w:cs="Times New Roman"/>
          <w:sz w:val="24"/>
        </w:rPr>
        <w:t>4</w:t>
      </w:r>
      <w:r w:rsidRPr="00951EB9">
        <w:rPr>
          <w:rFonts w:ascii="Times New Roman" w:eastAsia="仿宋_GB2312" w:hAnsi="Times New Roman" w:cs="Times New Roman"/>
          <w:sz w:val="24"/>
        </w:rPr>
        <w:t>：境内被篡改网站按地区分布</w:t>
      </w:r>
    </w:p>
    <w:p w14:paraId="68C5E825" w14:textId="77777777" w:rsidR="00383DB4" w:rsidRPr="00951EB9" w:rsidRDefault="00383DB4" w:rsidP="00383DB4">
      <w:pPr>
        <w:widowControl/>
        <w:spacing w:line="360" w:lineRule="auto"/>
        <w:ind w:firstLineChars="200" w:firstLine="560"/>
        <w:rPr>
          <w:rFonts w:ascii="Times New Roman" w:eastAsia="仿宋_GB2312" w:hAnsi="Times New Roman" w:cs="Times New Roman"/>
          <w:sz w:val="28"/>
        </w:rPr>
      </w:pPr>
      <w:bookmarkStart w:id="27" w:name="_Hlk478637654"/>
      <w:r>
        <w:rPr>
          <w:rFonts w:ascii="Times New Roman" w:eastAsia="仿宋_GB2312" w:hAnsi="Times New Roman" w:cs="Times New Roman"/>
          <w:sz w:val="28"/>
        </w:rPr>
        <w:t>2018</w:t>
      </w:r>
      <w:r>
        <w:rPr>
          <w:rFonts w:ascii="Times New Roman" w:eastAsia="仿宋_GB2312" w:hAnsi="Times New Roman" w:cs="Times New Roman"/>
          <w:sz w:val="28"/>
        </w:rPr>
        <w:t>年</w:t>
      </w:r>
      <w:r>
        <w:rPr>
          <w:rFonts w:ascii="Times New Roman" w:eastAsia="仿宋_GB2312" w:hAnsi="Times New Roman" w:cs="Times New Roman"/>
          <w:sz w:val="28"/>
        </w:rPr>
        <w:t>4</w:t>
      </w:r>
      <w:r>
        <w:rPr>
          <w:rFonts w:ascii="Times New Roman" w:eastAsia="仿宋_GB2312" w:hAnsi="Times New Roman" w:cs="Times New Roman"/>
          <w:sz w:val="28"/>
        </w:rPr>
        <w:t>月</w:t>
      </w:r>
      <w:r w:rsidRPr="00951EB9">
        <w:rPr>
          <w:rFonts w:ascii="Times New Roman" w:eastAsia="仿宋_GB2312" w:hAnsi="Times New Roman" w:cs="Times New Roman"/>
          <w:sz w:val="28"/>
        </w:rPr>
        <w:t>-</w:t>
      </w:r>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境内被篡改网站数量按月度统计如图</w:t>
      </w:r>
      <w:r w:rsidRPr="00951EB9">
        <w:rPr>
          <w:rFonts w:ascii="Times New Roman" w:eastAsia="仿宋_GB2312" w:hAnsi="Times New Roman" w:cs="Times New Roman"/>
          <w:sz w:val="28"/>
        </w:rPr>
        <w:t>5</w:t>
      </w:r>
      <w:r w:rsidRPr="00951EB9">
        <w:rPr>
          <w:rFonts w:ascii="Times New Roman" w:eastAsia="仿宋_GB2312" w:hAnsi="Times New Roman" w:cs="Times New Roman"/>
          <w:sz w:val="28"/>
        </w:rPr>
        <w:t>所示</w:t>
      </w:r>
      <w:bookmarkEnd w:id="27"/>
      <w:r w:rsidRPr="00951EB9">
        <w:rPr>
          <w:rFonts w:ascii="Times New Roman" w:eastAsia="仿宋_GB2312" w:hAnsi="Times New Roman" w:cs="Times New Roman"/>
          <w:sz w:val="28"/>
        </w:rPr>
        <w:t>。</w:t>
      </w:r>
    </w:p>
    <w:p w14:paraId="0B67B454" w14:textId="77777777" w:rsidR="00383DB4" w:rsidRPr="00951EB9" w:rsidRDefault="00383DB4" w:rsidP="00383DB4">
      <w:pPr>
        <w:widowControl/>
        <w:jc w:val="center"/>
        <w:rPr>
          <w:rFonts w:ascii="Times New Roman" w:eastAsia="仿宋_GB2312" w:hAnsi="Times New Roman" w:cs="Times New Roman"/>
          <w:sz w:val="28"/>
        </w:rPr>
      </w:pPr>
      <w:r>
        <w:rPr>
          <w:rFonts w:ascii="Times New Roman" w:eastAsia="仿宋_GB2312" w:hAnsi="Times New Roman" w:cs="Times New Roman"/>
          <w:noProof/>
          <w:sz w:val="28"/>
        </w:rPr>
        <w:drawing>
          <wp:inline distT="0" distB="0" distL="0" distR="0" wp14:anchorId="59349229" wp14:editId="50D82129">
            <wp:extent cx="3993515" cy="2444750"/>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3515" cy="2444750"/>
                    </a:xfrm>
                    <a:prstGeom prst="rect">
                      <a:avLst/>
                    </a:prstGeom>
                    <a:noFill/>
                  </pic:spPr>
                </pic:pic>
              </a:graphicData>
            </a:graphic>
          </wp:inline>
        </w:drawing>
      </w:r>
    </w:p>
    <w:p w14:paraId="247DA8AC" w14:textId="77777777" w:rsidR="00383DB4" w:rsidRPr="00951EB9" w:rsidRDefault="00383DB4" w:rsidP="00383DB4">
      <w:pPr>
        <w:widowControl/>
        <w:jc w:val="center"/>
        <w:rPr>
          <w:rFonts w:ascii="Times New Roman" w:eastAsia="仿宋_GB2312" w:hAnsi="Times New Roman" w:cs="Times New Roman"/>
          <w:sz w:val="28"/>
        </w:rPr>
      </w:pPr>
      <w:r w:rsidRPr="00951EB9">
        <w:rPr>
          <w:rFonts w:ascii="Times New Roman" w:eastAsia="仿宋_GB2312" w:hAnsi="Times New Roman" w:cs="Times New Roman"/>
          <w:sz w:val="24"/>
        </w:rPr>
        <w:t>图</w:t>
      </w:r>
      <w:r w:rsidRPr="00951EB9">
        <w:rPr>
          <w:rFonts w:ascii="Times New Roman" w:eastAsia="仿宋_GB2312" w:hAnsi="Times New Roman" w:cs="Times New Roman"/>
          <w:sz w:val="24"/>
        </w:rPr>
        <w:t>5</w:t>
      </w:r>
      <w:r w:rsidRPr="00951EB9">
        <w:rPr>
          <w:rFonts w:ascii="Times New Roman" w:eastAsia="仿宋_GB2312" w:hAnsi="Times New Roman" w:cs="Times New Roman"/>
          <w:sz w:val="24"/>
        </w:rPr>
        <w:t>：境内被篡改网站数量月度统计</w:t>
      </w:r>
    </w:p>
    <w:p w14:paraId="03BCA422" w14:textId="77777777" w:rsidR="00383DB4" w:rsidRPr="00951EB9" w:rsidRDefault="00383DB4" w:rsidP="00383DB4">
      <w:pPr>
        <w:widowControl/>
        <w:spacing w:line="360" w:lineRule="auto"/>
        <w:ind w:firstLineChars="200" w:firstLine="560"/>
        <w:rPr>
          <w:rFonts w:ascii="Times New Roman" w:eastAsia="仿宋_GB2312" w:hAnsi="Times New Roman" w:cs="Times New Roman"/>
          <w:sz w:val="28"/>
        </w:rPr>
      </w:pPr>
      <w:r w:rsidRPr="00951EB9">
        <w:rPr>
          <w:rFonts w:ascii="Times New Roman" w:eastAsia="仿宋_GB2312" w:hAnsi="Times New Roman" w:cs="Times New Roman"/>
          <w:sz w:val="28"/>
        </w:rPr>
        <w:t>其中，</w:t>
      </w:r>
      <w:r>
        <w:rPr>
          <w:rFonts w:ascii="Times New Roman" w:eastAsia="仿宋_GB2312" w:hAnsi="Times New Roman" w:cs="Times New Roman"/>
          <w:sz w:val="28"/>
        </w:rPr>
        <w:t>2018</w:t>
      </w:r>
      <w:r>
        <w:rPr>
          <w:rFonts w:ascii="Times New Roman" w:eastAsia="仿宋_GB2312" w:hAnsi="Times New Roman" w:cs="Times New Roman"/>
          <w:sz w:val="28"/>
        </w:rPr>
        <w:t>年</w:t>
      </w:r>
      <w:r>
        <w:rPr>
          <w:rFonts w:ascii="Times New Roman" w:eastAsia="仿宋_GB2312" w:hAnsi="Times New Roman" w:cs="Times New Roman"/>
          <w:sz w:val="28"/>
        </w:rPr>
        <w:t>4</w:t>
      </w:r>
      <w:r>
        <w:rPr>
          <w:rFonts w:ascii="Times New Roman" w:eastAsia="仿宋_GB2312" w:hAnsi="Times New Roman" w:cs="Times New Roman"/>
          <w:sz w:val="28"/>
        </w:rPr>
        <w:t>月</w:t>
      </w:r>
      <w:r w:rsidRPr="00951EB9">
        <w:rPr>
          <w:rFonts w:ascii="Times New Roman" w:eastAsia="仿宋_GB2312" w:hAnsi="Times New Roman" w:cs="Times New Roman"/>
          <w:sz w:val="28"/>
        </w:rPr>
        <w:t>-</w:t>
      </w:r>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境内政府网站被篡改数量月度统计如图</w:t>
      </w:r>
      <w:r w:rsidRPr="00951EB9">
        <w:rPr>
          <w:rFonts w:ascii="Times New Roman" w:eastAsia="仿宋_GB2312" w:hAnsi="Times New Roman" w:cs="Times New Roman"/>
          <w:sz w:val="28"/>
        </w:rPr>
        <w:t>6</w:t>
      </w:r>
      <w:r w:rsidRPr="00951EB9">
        <w:rPr>
          <w:rFonts w:ascii="Times New Roman" w:eastAsia="仿宋_GB2312" w:hAnsi="Times New Roman" w:cs="Times New Roman"/>
          <w:sz w:val="28"/>
        </w:rPr>
        <w:t>所示。</w:t>
      </w:r>
    </w:p>
    <w:p w14:paraId="76F15110" w14:textId="77777777" w:rsidR="00383DB4" w:rsidRPr="00951EB9" w:rsidRDefault="00383DB4" w:rsidP="00383DB4">
      <w:pPr>
        <w:widowControl/>
        <w:jc w:val="center"/>
        <w:rPr>
          <w:rFonts w:ascii="Times New Roman" w:eastAsia="仿宋_GB2312" w:hAnsi="Times New Roman" w:cs="Times New Roman"/>
          <w:sz w:val="28"/>
        </w:rPr>
      </w:pPr>
      <w:r>
        <w:rPr>
          <w:rFonts w:ascii="Times New Roman" w:eastAsia="仿宋_GB2312" w:hAnsi="Times New Roman" w:cs="Times New Roman"/>
          <w:noProof/>
          <w:sz w:val="28"/>
        </w:rPr>
        <w:lastRenderedPageBreak/>
        <w:drawing>
          <wp:inline distT="0" distB="0" distL="0" distR="0" wp14:anchorId="0E7CFBD0" wp14:editId="6BD50CD6">
            <wp:extent cx="4517390" cy="280416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7390" cy="2804160"/>
                    </a:xfrm>
                    <a:prstGeom prst="rect">
                      <a:avLst/>
                    </a:prstGeom>
                    <a:noFill/>
                  </pic:spPr>
                </pic:pic>
              </a:graphicData>
            </a:graphic>
          </wp:inline>
        </w:drawing>
      </w:r>
    </w:p>
    <w:p w14:paraId="22BFD32B" w14:textId="77777777" w:rsidR="00383DB4" w:rsidRPr="00951EB9" w:rsidRDefault="00383DB4" w:rsidP="00383DB4">
      <w:pPr>
        <w:widowControl/>
        <w:jc w:val="center"/>
        <w:rPr>
          <w:rFonts w:ascii="Times New Roman" w:eastAsia="仿宋_GB2312" w:hAnsi="Times New Roman" w:cs="Times New Roman"/>
          <w:sz w:val="28"/>
        </w:rPr>
      </w:pPr>
      <w:r w:rsidRPr="00951EB9">
        <w:rPr>
          <w:rFonts w:ascii="Times New Roman" w:eastAsia="仿宋_GB2312" w:hAnsi="Times New Roman" w:cs="Times New Roman"/>
          <w:sz w:val="24"/>
        </w:rPr>
        <w:t>图</w:t>
      </w:r>
      <w:r w:rsidRPr="00951EB9">
        <w:rPr>
          <w:rFonts w:ascii="Times New Roman" w:eastAsia="仿宋_GB2312" w:hAnsi="Times New Roman" w:cs="Times New Roman"/>
          <w:sz w:val="24"/>
        </w:rPr>
        <w:t>6</w:t>
      </w:r>
      <w:r w:rsidRPr="00951EB9">
        <w:rPr>
          <w:rFonts w:ascii="Times New Roman" w:eastAsia="仿宋_GB2312" w:hAnsi="Times New Roman" w:cs="Times New Roman"/>
          <w:sz w:val="24"/>
        </w:rPr>
        <w:t>：境内政府网站被篡改数量月度统计</w:t>
      </w:r>
    </w:p>
    <w:p w14:paraId="3414D1F1" w14:textId="4E999442" w:rsidR="00383DB4" w:rsidRPr="00951EB9" w:rsidRDefault="00383DB4" w:rsidP="00383DB4">
      <w:pPr>
        <w:widowControl/>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，陕西省内被篡改网站数量</w:t>
      </w:r>
      <w:r>
        <w:rPr>
          <w:rFonts w:ascii="Times New Roman" w:eastAsia="仿宋_GB2312" w:hAnsi="Times New Roman" w:cs="Times New Roman"/>
          <w:sz w:val="28"/>
        </w:rPr>
        <w:t>29</w:t>
      </w:r>
      <w:r w:rsidRPr="00951EB9">
        <w:rPr>
          <w:rFonts w:ascii="Times New Roman" w:eastAsia="仿宋_GB2312" w:hAnsi="Times New Roman" w:cs="Times New Roman"/>
          <w:sz w:val="28"/>
        </w:rPr>
        <w:t>个，居全国第</w:t>
      </w:r>
      <w:r w:rsidRPr="00951EB9">
        <w:rPr>
          <w:rFonts w:ascii="Times New Roman" w:eastAsia="仿宋_GB2312" w:hAnsi="Times New Roman" w:cs="Times New Roman"/>
          <w:sz w:val="28"/>
        </w:rPr>
        <w:t>9</w:t>
      </w:r>
      <w:r w:rsidRPr="00951EB9">
        <w:rPr>
          <w:rFonts w:ascii="Times New Roman" w:eastAsia="仿宋_GB2312" w:hAnsi="Times New Roman" w:cs="Times New Roman"/>
          <w:sz w:val="28"/>
        </w:rPr>
        <w:t>位，约占全国总数的</w:t>
      </w:r>
      <w:r w:rsidR="00566D4E">
        <w:rPr>
          <w:rFonts w:ascii="Times New Roman" w:eastAsia="仿宋_GB2312" w:hAnsi="Times New Roman" w:cs="Times New Roman"/>
          <w:sz w:val="28"/>
        </w:rPr>
        <w:t>2.</w:t>
      </w:r>
      <w:r w:rsidR="00085435">
        <w:rPr>
          <w:rFonts w:ascii="Times New Roman" w:eastAsia="仿宋_GB2312" w:hAnsi="Times New Roman" w:cs="Times New Roman"/>
          <w:sz w:val="28"/>
        </w:rPr>
        <w:t>4</w:t>
      </w:r>
      <w:r w:rsidR="00566D4E">
        <w:rPr>
          <w:rFonts w:ascii="Times New Roman" w:eastAsia="仿宋_GB2312" w:hAnsi="Times New Roman" w:cs="Times New Roman"/>
          <w:sz w:val="28"/>
        </w:rPr>
        <w:t>%</w:t>
      </w:r>
      <w:r w:rsidRPr="00951EB9">
        <w:rPr>
          <w:rFonts w:ascii="Times New Roman" w:eastAsia="仿宋_GB2312" w:hAnsi="Times New Roman" w:cs="Times New Roman"/>
          <w:sz w:val="28"/>
        </w:rPr>
        <w:t>。</w:t>
      </w:r>
    </w:p>
    <w:p w14:paraId="1DC6E2AB" w14:textId="77777777" w:rsidR="00383DB4" w:rsidRPr="00951EB9" w:rsidRDefault="00383DB4" w:rsidP="00383DB4">
      <w:pPr>
        <w:pStyle w:val="11"/>
        <w:widowControl/>
        <w:numPr>
          <w:ilvl w:val="1"/>
          <w:numId w:val="1"/>
        </w:numPr>
        <w:ind w:firstLineChars="0"/>
        <w:jc w:val="left"/>
        <w:outlineLvl w:val="1"/>
        <w:rPr>
          <w:rFonts w:ascii="Times New Roman" w:eastAsia="黑体" w:hAnsi="Times New Roman" w:cs="Times New Roman"/>
          <w:b/>
          <w:sz w:val="28"/>
        </w:rPr>
      </w:pPr>
      <w:bookmarkStart w:id="28" w:name="_Toc6394483"/>
      <w:bookmarkStart w:id="29" w:name="_Toc6395128"/>
      <w:r w:rsidRPr="00951EB9">
        <w:rPr>
          <w:rFonts w:ascii="Times New Roman" w:eastAsia="黑体" w:hAnsi="Times New Roman" w:cs="Times New Roman"/>
          <w:b/>
          <w:sz w:val="28"/>
        </w:rPr>
        <w:t>网站后门事件分析</w:t>
      </w:r>
      <w:bookmarkEnd w:id="28"/>
      <w:bookmarkEnd w:id="29"/>
    </w:p>
    <w:p w14:paraId="71F284F9" w14:textId="77777777" w:rsidR="00383DB4" w:rsidRPr="00951EB9" w:rsidRDefault="00383DB4" w:rsidP="00383DB4">
      <w:pPr>
        <w:widowControl/>
        <w:spacing w:line="360" w:lineRule="auto"/>
        <w:ind w:firstLineChars="200" w:firstLine="560"/>
        <w:rPr>
          <w:rFonts w:ascii="Times New Roman" w:eastAsia="仿宋_GB2312" w:hAnsi="Times New Roman" w:cs="Times New Roman"/>
          <w:sz w:val="28"/>
        </w:rPr>
      </w:pPr>
      <w:bookmarkStart w:id="30" w:name="_Hlk478637694"/>
      <w:bookmarkStart w:id="31" w:name="_Hlk484463779"/>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szCs w:val="28"/>
        </w:rPr>
        <w:t>CNCERT</w:t>
      </w:r>
      <w:r w:rsidRPr="00951EB9">
        <w:rPr>
          <w:rFonts w:ascii="Times New Roman" w:eastAsia="仿宋_GB2312" w:hAnsi="Times New Roman" w:cs="Times New Roman"/>
          <w:sz w:val="28"/>
        </w:rPr>
        <w:t>监测发现中国大陆地区网站被植入后门数量</w:t>
      </w:r>
      <w:r w:rsidRPr="00E61EFE">
        <w:rPr>
          <w:rFonts w:ascii="Times New Roman" w:eastAsia="仿宋_GB2312" w:hAnsi="Times New Roman" w:cs="Times New Roman"/>
          <w:sz w:val="28"/>
        </w:rPr>
        <w:t>1,273</w:t>
      </w:r>
      <w:r w:rsidRPr="00951EB9">
        <w:rPr>
          <w:rFonts w:ascii="Times New Roman" w:eastAsia="仿宋_GB2312" w:hAnsi="Times New Roman" w:cs="Times New Roman"/>
          <w:sz w:val="28"/>
        </w:rPr>
        <w:t>个。网站被植入后门分布情况如图</w:t>
      </w:r>
      <w:r w:rsidRPr="00951EB9">
        <w:rPr>
          <w:rFonts w:ascii="Times New Roman" w:eastAsia="仿宋_GB2312" w:hAnsi="Times New Roman" w:cs="Times New Roman"/>
          <w:sz w:val="28"/>
        </w:rPr>
        <w:t>7</w:t>
      </w:r>
      <w:r w:rsidRPr="00951EB9">
        <w:rPr>
          <w:rFonts w:ascii="Times New Roman" w:eastAsia="仿宋_GB2312" w:hAnsi="Times New Roman" w:cs="Times New Roman"/>
          <w:sz w:val="28"/>
        </w:rPr>
        <w:t>所示，最多的地区分别为广东省（约占</w:t>
      </w:r>
      <w:r>
        <w:rPr>
          <w:rFonts w:ascii="Times New Roman" w:eastAsia="仿宋_GB2312" w:hAnsi="Times New Roman" w:cs="Times New Roman"/>
          <w:sz w:val="28"/>
        </w:rPr>
        <w:t>31</w:t>
      </w:r>
      <w:r w:rsidRPr="00951EB9">
        <w:rPr>
          <w:rFonts w:ascii="Times New Roman" w:eastAsia="仿宋_GB2312" w:hAnsi="Times New Roman" w:cs="Times New Roman"/>
          <w:sz w:val="28"/>
        </w:rPr>
        <w:t>.</w:t>
      </w:r>
      <w:r>
        <w:rPr>
          <w:rFonts w:ascii="Times New Roman" w:eastAsia="仿宋_GB2312" w:hAnsi="Times New Roman" w:cs="Times New Roman"/>
          <w:sz w:val="28"/>
        </w:rPr>
        <w:t>1</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rPr>
        <w:t>）、北京市（约占</w:t>
      </w:r>
      <w:r>
        <w:rPr>
          <w:rFonts w:ascii="Times New Roman" w:eastAsia="仿宋_GB2312" w:hAnsi="Times New Roman" w:cs="Times New Roman"/>
          <w:sz w:val="28"/>
        </w:rPr>
        <w:t>15</w:t>
      </w:r>
      <w:r w:rsidRPr="00951EB9">
        <w:rPr>
          <w:rFonts w:ascii="Times New Roman" w:eastAsia="仿宋_GB2312" w:hAnsi="Times New Roman" w:cs="Times New Roman"/>
          <w:sz w:val="28"/>
        </w:rPr>
        <w:t>.</w:t>
      </w:r>
      <w:r>
        <w:rPr>
          <w:rFonts w:ascii="Times New Roman" w:eastAsia="仿宋_GB2312" w:hAnsi="Times New Roman" w:cs="Times New Roman"/>
          <w:sz w:val="28"/>
        </w:rPr>
        <w:t>0</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rPr>
        <w:t>）和</w:t>
      </w:r>
      <w:r>
        <w:rPr>
          <w:rFonts w:ascii="Times New Roman" w:eastAsia="仿宋_GB2312" w:hAnsi="Times New Roman" w:cs="Times New Roman" w:hint="eastAsia"/>
          <w:sz w:val="28"/>
        </w:rPr>
        <w:t>四川</w:t>
      </w:r>
      <w:r w:rsidRPr="00951EB9">
        <w:rPr>
          <w:rFonts w:ascii="Times New Roman" w:eastAsia="仿宋_GB2312" w:hAnsi="Times New Roman" w:cs="Times New Roman"/>
          <w:sz w:val="28"/>
        </w:rPr>
        <w:t>省（约占</w:t>
      </w:r>
      <w:r>
        <w:rPr>
          <w:rFonts w:ascii="Times New Roman" w:eastAsia="仿宋_GB2312" w:hAnsi="Times New Roman" w:cs="Times New Roman"/>
          <w:sz w:val="28"/>
        </w:rPr>
        <w:t>9</w:t>
      </w:r>
      <w:r w:rsidRPr="00951EB9">
        <w:rPr>
          <w:rFonts w:ascii="Times New Roman" w:eastAsia="仿宋_GB2312" w:hAnsi="Times New Roman" w:cs="Times New Roman"/>
          <w:sz w:val="28"/>
        </w:rPr>
        <w:t>.</w:t>
      </w:r>
      <w:r>
        <w:rPr>
          <w:rFonts w:ascii="Times New Roman" w:eastAsia="仿宋_GB2312" w:hAnsi="Times New Roman" w:cs="Times New Roman"/>
          <w:sz w:val="28"/>
        </w:rPr>
        <w:t>9</w:t>
      </w:r>
      <w:r w:rsidRPr="00951EB9">
        <w:rPr>
          <w:rFonts w:ascii="Times New Roman" w:eastAsia="仿宋_GB2312" w:hAnsi="Times New Roman" w:cs="Times New Roman"/>
          <w:sz w:val="28"/>
        </w:rPr>
        <w:t>%</w:t>
      </w:r>
      <w:r w:rsidRPr="00951EB9">
        <w:rPr>
          <w:rFonts w:ascii="Times New Roman" w:eastAsia="仿宋_GB2312" w:hAnsi="Times New Roman" w:cs="Times New Roman"/>
          <w:sz w:val="28"/>
        </w:rPr>
        <w:t>）</w:t>
      </w:r>
      <w:bookmarkEnd w:id="30"/>
      <w:r w:rsidRPr="00951EB9">
        <w:rPr>
          <w:rFonts w:ascii="Times New Roman" w:eastAsia="仿宋_GB2312" w:hAnsi="Times New Roman" w:cs="Times New Roman"/>
          <w:sz w:val="28"/>
        </w:rPr>
        <w:t>。</w:t>
      </w:r>
      <w:bookmarkEnd w:id="31"/>
    </w:p>
    <w:p w14:paraId="7FE42FE7" w14:textId="77777777" w:rsidR="00383DB4" w:rsidRPr="00951EB9" w:rsidRDefault="00383DB4" w:rsidP="00383DB4">
      <w:pPr>
        <w:widowControl/>
        <w:jc w:val="center"/>
        <w:rPr>
          <w:rFonts w:ascii="Times New Roman" w:eastAsia="仿宋_GB2312" w:hAnsi="Times New Roman" w:cs="Times New Roman"/>
          <w:sz w:val="28"/>
        </w:rPr>
      </w:pPr>
      <w:r>
        <w:rPr>
          <w:rFonts w:ascii="Times New Roman" w:eastAsia="仿宋_GB2312" w:hAnsi="Times New Roman" w:cs="Times New Roman"/>
          <w:noProof/>
          <w:sz w:val="28"/>
        </w:rPr>
        <w:drawing>
          <wp:inline distT="0" distB="0" distL="0" distR="0" wp14:anchorId="675A695F" wp14:editId="128956A1">
            <wp:extent cx="4218799" cy="2880061"/>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718" cy="2887515"/>
                    </a:xfrm>
                    <a:prstGeom prst="rect">
                      <a:avLst/>
                    </a:prstGeom>
                    <a:noFill/>
                  </pic:spPr>
                </pic:pic>
              </a:graphicData>
            </a:graphic>
          </wp:inline>
        </w:drawing>
      </w:r>
    </w:p>
    <w:p w14:paraId="700E9D09" w14:textId="77777777" w:rsidR="00383DB4" w:rsidRPr="00951EB9" w:rsidRDefault="00383DB4" w:rsidP="00383DB4">
      <w:pPr>
        <w:widowControl/>
        <w:jc w:val="center"/>
        <w:rPr>
          <w:rFonts w:ascii="Times New Roman" w:eastAsia="仿宋_GB2312" w:hAnsi="Times New Roman" w:cs="Times New Roman"/>
          <w:sz w:val="28"/>
        </w:rPr>
      </w:pPr>
      <w:r w:rsidRPr="00951EB9">
        <w:rPr>
          <w:rFonts w:ascii="Times New Roman" w:eastAsia="仿宋_GB2312" w:hAnsi="Times New Roman" w:cs="Times New Roman"/>
          <w:sz w:val="24"/>
        </w:rPr>
        <w:t>图</w:t>
      </w:r>
      <w:r w:rsidRPr="00951EB9">
        <w:rPr>
          <w:rFonts w:ascii="Times New Roman" w:eastAsia="仿宋_GB2312" w:hAnsi="Times New Roman" w:cs="Times New Roman"/>
          <w:sz w:val="24"/>
        </w:rPr>
        <w:t>7</w:t>
      </w:r>
      <w:r w:rsidRPr="00951EB9">
        <w:rPr>
          <w:rFonts w:ascii="Times New Roman" w:eastAsia="仿宋_GB2312" w:hAnsi="Times New Roman" w:cs="Times New Roman"/>
          <w:sz w:val="24"/>
        </w:rPr>
        <w:t>：境内网站被植入后门按地区分布</w:t>
      </w:r>
    </w:p>
    <w:p w14:paraId="3EB2191A" w14:textId="11FE022D" w:rsidR="00961E47" w:rsidRPr="00951EB9" w:rsidRDefault="00383DB4" w:rsidP="00383DB4">
      <w:pPr>
        <w:widowControl/>
        <w:spacing w:line="360" w:lineRule="auto"/>
        <w:ind w:firstLineChars="200" w:firstLine="560"/>
        <w:rPr>
          <w:rFonts w:ascii="Times New Roman" w:eastAsia="仿宋_GB2312" w:hAnsi="Times New Roman" w:cs="Times New Roman"/>
          <w:sz w:val="28"/>
        </w:rPr>
      </w:pPr>
      <w:bookmarkStart w:id="32" w:name="_Hlk478637711"/>
      <w:bookmarkStart w:id="33" w:name="_Hlk484463802"/>
      <w:r>
        <w:rPr>
          <w:rFonts w:ascii="Times New Roman" w:eastAsia="仿宋_GB2312" w:hAnsi="Times New Roman" w:cs="Times New Roman"/>
          <w:sz w:val="28"/>
        </w:rPr>
        <w:lastRenderedPageBreak/>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，陕西省内监测发现网站被植入后门数量</w:t>
      </w:r>
      <w:r>
        <w:rPr>
          <w:rFonts w:ascii="Times New Roman" w:eastAsia="仿宋_GB2312" w:hAnsi="Times New Roman" w:cs="Times New Roman"/>
          <w:sz w:val="28"/>
        </w:rPr>
        <w:t>65</w:t>
      </w:r>
      <w:r w:rsidRPr="00951EB9">
        <w:rPr>
          <w:rFonts w:ascii="Times New Roman" w:eastAsia="仿宋_GB2312" w:hAnsi="Times New Roman" w:cs="Times New Roman"/>
          <w:sz w:val="28"/>
        </w:rPr>
        <w:t>个，约占全国总数的</w:t>
      </w:r>
      <w:r w:rsidR="00030B8A">
        <w:rPr>
          <w:rFonts w:ascii="Times New Roman" w:eastAsia="仿宋_GB2312" w:hAnsi="Times New Roman" w:cs="Times New Roman"/>
          <w:sz w:val="28"/>
        </w:rPr>
        <w:t>2.0</w:t>
      </w:r>
      <w:r w:rsidR="00566D4E">
        <w:rPr>
          <w:rFonts w:ascii="Times New Roman" w:eastAsia="仿宋_GB2312" w:hAnsi="Times New Roman" w:cs="Times New Roman"/>
          <w:sz w:val="28"/>
        </w:rPr>
        <w:t>%</w:t>
      </w:r>
      <w:r w:rsidRPr="00951EB9">
        <w:rPr>
          <w:rFonts w:ascii="Times New Roman" w:eastAsia="仿宋_GB2312" w:hAnsi="Times New Roman" w:cs="Times New Roman"/>
          <w:sz w:val="28"/>
        </w:rPr>
        <w:t>，全国排名第</w:t>
      </w:r>
      <w:r>
        <w:rPr>
          <w:rFonts w:ascii="Times New Roman" w:eastAsia="仿宋_GB2312" w:hAnsi="Times New Roman" w:cs="Times New Roman"/>
          <w:sz w:val="28"/>
        </w:rPr>
        <w:t>9</w:t>
      </w:r>
      <w:r w:rsidRPr="00951EB9">
        <w:rPr>
          <w:rFonts w:ascii="Times New Roman" w:eastAsia="仿宋_GB2312" w:hAnsi="Times New Roman" w:cs="Times New Roman"/>
          <w:sz w:val="28"/>
        </w:rPr>
        <w:t>名</w:t>
      </w:r>
      <w:bookmarkEnd w:id="32"/>
      <w:r w:rsidRPr="00951EB9">
        <w:rPr>
          <w:rFonts w:ascii="Times New Roman" w:eastAsia="仿宋_GB2312" w:hAnsi="Times New Roman" w:cs="Times New Roman"/>
          <w:sz w:val="28"/>
        </w:rPr>
        <w:t>。</w:t>
      </w:r>
      <w:bookmarkEnd w:id="33"/>
    </w:p>
    <w:p w14:paraId="27F18973" w14:textId="77777777" w:rsidR="00961E47" w:rsidRPr="00951EB9" w:rsidRDefault="00961E47" w:rsidP="00961E47">
      <w:pPr>
        <w:pStyle w:val="11"/>
        <w:widowControl/>
        <w:numPr>
          <w:ilvl w:val="0"/>
          <w:numId w:val="1"/>
        </w:numPr>
        <w:spacing w:line="360" w:lineRule="auto"/>
        <w:ind w:firstLineChars="0"/>
        <w:jc w:val="left"/>
        <w:outlineLvl w:val="0"/>
        <w:rPr>
          <w:rFonts w:ascii="Times New Roman" w:eastAsia="黑体" w:hAnsi="Times New Roman" w:cs="Times New Roman"/>
          <w:b/>
          <w:sz w:val="28"/>
        </w:rPr>
      </w:pPr>
      <w:bookmarkStart w:id="34" w:name="_Toc376281055"/>
      <w:bookmarkStart w:id="35" w:name="_Toc380043426"/>
      <w:bookmarkStart w:id="36" w:name="_Toc2009275"/>
      <w:bookmarkStart w:id="37" w:name="_Toc6395129"/>
      <w:bookmarkStart w:id="38" w:name="_Toc376281057"/>
      <w:r w:rsidRPr="00951EB9">
        <w:rPr>
          <w:rFonts w:ascii="Times New Roman" w:eastAsia="黑体" w:hAnsi="Times New Roman" w:cs="Times New Roman"/>
          <w:b/>
          <w:sz w:val="28"/>
        </w:rPr>
        <w:t>安全事件</w:t>
      </w:r>
      <w:bookmarkEnd w:id="34"/>
      <w:r w:rsidRPr="00951EB9">
        <w:rPr>
          <w:rFonts w:ascii="Times New Roman" w:eastAsia="黑体" w:hAnsi="Times New Roman" w:cs="Times New Roman"/>
          <w:b/>
          <w:sz w:val="28"/>
        </w:rPr>
        <w:t>处置情况</w:t>
      </w:r>
      <w:bookmarkEnd w:id="35"/>
      <w:bookmarkEnd w:id="36"/>
      <w:bookmarkEnd w:id="37"/>
    </w:p>
    <w:p w14:paraId="2B60E297" w14:textId="6753BB7D" w:rsidR="00961E47" w:rsidRPr="00961E47" w:rsidRDefault="00383DB4" w:rsidP="00961E47">
      <w:pPr>
        <w:widowControl/>
        <w:spacing w:line="360" w:lineRule="auto"/>
        <w:ind w:firstLineChars="200" w:firstLine="560"/>
        <w:rPr>
          <w:rFonts w:ascii="Times New Roman" w:eastAsia="仿宋_GB2312" w:hAnsi="Times New Roman" w:cs="Times New Roman"/>
          <w:sz w:val="28"/>
        </w:rPr>
      </w:pPr>
      <w:bookmarkStart w:id="39" w:name="_Hlk478637744"/>
      <w:bookmarkStart w:id="40" w:name="_Hlk484463966"/>
      <w:bookmarkEnd w:id="38"/>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w:t>
      </w:r>
      <w:r w:rsidRPr="00951EB9">
        <w:rPr>
          <w:rFonts w:ascii="Times New Roman" w:eastAsia="仿宋_GB2312" w:hAnsi="Times New Roman" w:cs="Times New Roman" w:hint="eastAsia"/>
          <w:sz w:val="28"/>
        </w:rPr>
        <w:t>SNCERT</w:t>
      </w:r>
      <w:r w:rsidRPr="00951EB9">
        <w:rPr>
          <w:rFonts w:ascii="Times New Roman" w:eastAsia="仿宋_GB2312" w:hAnsi="Times New Roman" w:cs="Times New Roman"/>
          <w:sz w:val="28"/>
        </w:rPr>
        <w:t>共协调处理各类网络安全事件</w:t>
      </w:r>
      <w:r w:rsidRPr="00951EB9">
        <w:rPr>
          <w:rFonts w:ascii="Times New Roman" w:eastAsia="仿宋_GB2312" w:hAnsi="Times New Roman" w:cs="Times New Roman"/>
          <w:sz w:val="28"/>
        </w:rPr>
        <w:t>1</w:t>
      </w:r>
      <w:r>
        <w:rPr>
          <w:rFonts w:ascii="Times New Roman" w:eastAsia="仿宋_GB2312" w:hAnsi="Times New Roman" w:cs="Times New Roman"/>
          <w:sz w:val="28"/>
        </w:rPr>
        <w:t>6</w:t>
      </w:r>
      <w:r w:rsidRPr="00951EB9">
        <w:rPr>
          <w:rFonts w:ascii="Times New Roman" w:eastAsia="仿宋_GB2312" w:hAnsi="Times New Roman" w:cs="Times New Roman"/>
          <w:sz w:val="28"/>
        </w:rPr>
        <w:t>,</w:t>
      </w:r>
      <w:r>
        <w:rPr>
          <w:rFonts w:ascii="Times New Roman" w:eastAsia="仿宋_GB2312" w:hAnsi="Times New Roman" w:cs="Times New Roman"/>
          <w:sz w:val="28"/>
        </w:rPr>
        <w:t>135</w:t>
      </w:r>
      <w:r w:rsidRPr="00951EB9">
        <w:rPr>
          <w:rFonts w:ascii="Times New Roman" w:eastAsia="仿宋_GB2312" w:hAnsi="Times New Roman" w:cs="Times New Roman"/>
          <w:sz w:val="28"/>
        </w:rPr>
        <w:t>起，</w:t>
      </w:r>
      <w:r w:rsidRPr="004B21CD">
        <w:rPr>
          <w:rFonts w:ascii="Times New Roman" w:eastAsia="仿宋_GB2312" w:hAnsi="Times New Roman" w:cs="Times New Roman" w:hint="eastAsia"/>
          <w:sz w:val="28"/>
        </w:rPr>
        <w:t>僵尸木马受控事件</w:t>
      </w:r>
      <w:r w:rsidRPr="004B21CD">
        <w:rPr>
          <w:rFonts w:ascii="Times New Roman" w:eastAsia="仿宋_GB2312" w:hAnsi="Times New Roman" w:cs="Times New Roman"/>
          <w:sz w:val="28"/>
        </w:rPr>
        <w:t>10,830</w:t>
      </w:r>
      <w:r w:rsidRPr="004B21CD">
        <w:rPr>
          <w:rFonts w:ascii="Times New Roman" w:eastAsia="仿宋_GB2312" w:hAnsi="Times New Roman" w:cs="Times New Roman"/>
          <w:sz w:val="28"/>
        </w:rPr>
        <w:t>起，控制事件</w:t>
      </w:r>
      <w:r w:rsidRPr="004B21CD">
        <w:rPr>
          <w:rFonts w:ascii="Times New Roman" w:eastAsia="仿宋_GB2312" w:hAnsi="Times New Roman" w:cs="Times New Roman"/>
          <w:sz w:val="28"/>
        </w:rPr>
        <w:t>38</w:t>
      </w:r>
      <w:r w:rsidRPr="004B21CD">
        <w:rPr>
          <w:rFonts w:ascii="Times New Roman" w:eastAsia="仿宋_GB2312" w:hAnsi="Times New Roman" w:cs="Times New Roman"/>
          <w:sz w:val="28"/>
        </w:rPr>
        <w:t>起，飞客病毒事件</w:t>
      </w:r>
      <w:r w:rsidRPr="004B21CD">
        <w:rPr>
          <w:rFonts w:ascii="Times New Roman" w:eastAsia="仿宋_GB2312" w:hAnsi="Times New Roman" w:cs="Times New Roman"/>
          <w:sz w:val="28"/>
        </w:rPr>
        <w:t>5,267</w:t>
      </w:r>
      <w:r w:rsidRPr="004B21CD">
        <w:rPr>
          <w:rFonts w:ascii="Times New Roman" w:eastAsia="仿宋_GB2312" w:hAnsi="Times New Roman" w:cs="Times New Roman"/>
          <w:sz w:val="28"/>
        </w:rPr>
        <w:t>起。</w:t>
      </w:r>
      <w:r w:rsidRPr="00951EB9">
        <w:rPr>
          <w:rFonts w:ascii="Times New Roman" w:eastAsia="仿宋_GB2312" w:hAnsi="Times New Roman" w:cs="Times New Roman"/>
          <w:sz w:val="28"/>
        </w:rPr>
        <w:t>政府网站安全事件</w:t>
      </w:r>
      <w:r>
        <w:rPr>
          <w:rFonts w:ascii="Times New Roman" w:eastAsia="仿宋_GB2312" w:hAnsi="Times New Roman" w:cs="Times New Roman"/>
          <w:sz w:val="28"/>
        </w:rPr>
        <w:t>14</w:t>
      </w:r>
      <w:r w:rsidRPr="00951EB9">
        <w:rPr>
          <w:rFonts w:ascii="Times New Roman" w:eastAsia="仿宋_GB2312" w:hAnsi="Times New Roman" w:cs="Times New Roman"/>
          <w:sz w:val="28"/>
        </w:rPr>
        <w:t>起，其中</w:t>
      </w:r>
      <w:r>
        <w:rPr>
          <w:rFonts w:ascii="Times New Roman" w:eastAsia="仿宋_GB2312" w:hAnsi="Times New Roman" w:cs="Times New Roman"/>
          <w:sz w:val="28"/>
        </w:rPr>
        <w:t>11</w:t>
      </w:r>
      <w:r w:rsidRPr="00951EB9">
        <w:rPr>
          <w:rFonts w:ascii="Times New Roman" w:eastAsia="仿宋_GB2312" w:hAnsi="Times New Roman" w:cs="Times New Roman"/>
          <w:sz w:val="28"/>
        </w:rPr>
        <w:t>个高危漏洞，</w:t>
      </w:r>
      <w:r w:rsidRPr="00951EB9">
        <w:rPr>
          <w:rFonts w:ascii="Times New Roman" w:eastAsia="仿宋_GB2312" w:hAnsi="Times New Roman" w:cs="Times New Roman"/>
          <w:sz w:val="28"/>
        </w:rPr>
        <w:t>3</w:t>
      </w:r>
      <w:r w:rsidRPr="00951EB9">
        <w:rPr>
          <w:rFonts w:ascii="Times New Roman" w:eastAsia="仿宋_GB2312" w:hAnsi="Times New Roman" w:cs="Times New Roman"/>
          <w:sz w:val="28"/>
        </w:rPr>
        <w:t>个网页篡改；高危漏洞包括弱口令</w:t>
      </w:r>
      <w:r w:rsidRPr="00951EB9">
        <w:rPr>
          <w:rFonts w:ascii="Times New Roman" w:eastAsia="仿宋_GB2312" w:hAnsi="Times New Roman" w:cs="Times New Roman"/>
          <w:sz w:val="28"/>
        </w:rPr>
        <w:t>5</w:t>
      </w:r>
      <w:r w:rsidRPr="00951EB9">
        <w:rPr>
          <w:rFonts w:ascii="Times New Roman" w:eastAsia="仿宋_GB2312" w:hAnsi="Times New Roman" w:cs="Times New Roman"/>
          <w:sz w:val="28"/>
        </w:rPr>
        <w:t>起，</w:t>
      </w:r>
      <w:r>
        <w:rPr>
          <w:rFonts w:ascii="Times New Roman" w:eastAsia="仿宋_GB2312" w:hAnsi="Times New Roman" w:cs="Times New Roman" w:hint="eastAsia"/>
          <w:sz w:val="28"/>
        </w:rPr>
        <w:t>S</w:t>
      </w:r>
      <w:r>
        <w:rPr>
          <w:rFonts w:ascii="Times New Roman" w:eastAsia="仿宋_GB2312" w:hAnsi="Times New Roman" w:cs="Times New Roman"/>
          <w:sz w:val="28"/>
        </w:rPr>
        <w:t>QL</w:t>
      </w:r>
      <w:r>
        <w:rPr>
          <w:rFonts w:ascii="Times New Roman" w:eastAsia="仿宋_GB2312" w:hAnsi="Times New Roman" w:cs="Times New Roman" w:hint="eastAsia"/>
          <w:sz w:val="28"/>
        </w:rPr>
        <w:t>注入漏洞</w:t>
      </w:r>
      <w:r>
        <w:rPr>
          <w:rFonts w:ascii="Times New Roman" w:eastAsia="仿宋_GB2312" w:hAnsi="Times New Roman" w:cs="Times New Roman" w:hint="eastAsia"/>
          <w:sz w:val="28"/>
        </w:rPr>
        <w:t>2</w:t>
      </w:r>
      <w:r>
        <w:rPr>
          <w:rFonts w:ascii="Times New Roman" w:eastAsia="仿宋_GB2312" w:hAnsi="Times New Roman" w:cs="Times New Roman" w:hint="eastAsia"/>
          <w:sz w:val="28"/>
        </w:rPr>
        <w:t>起，</w:t>
      </w:r>
      <w:r w:rsidRPr="004B21CD">
        <w:rPr>
          <w:rFonts w:ascii="Times New Roman" w:eastAsia="仿宋_GB2312" w:hAnsi="Times New Roman" w:cs="Times New Roman" w:hint="eastAsia"/>
          <w:sz w:val="28"/>
        </w:rPr>
        <w:t>逻辑缺陷漏洞</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起，目录遍历漏洞</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起，</w:t>
      </w:r>
      <w:bookmarkStart w:id="41" w:name="_Hlk6390922"/>
      <w:r w:rsidRPr="004B1C71">
        <w:rPr>
          <w:rFonts w:ascii="Times New Roman" w:eastAsia="仿宋_GB2312" w:hAnsi="Times New Roman" w:cs="Times New Roman"/>
          <w:sz w:val="28"/>
        </w:rPr>
        <w:t>SVN</w:t>
      </w:r>
      <w:r w:rsidRPr="004B1C71">
        <w:rPr>
          <w:rFonts w:ascii="Times New Roman" w:eastAsia="仿宋_GB2312" w:hAnsi="Times New Roman" w:cs="Times New Roman" w:hint="eastAsia"/>
          <w:sz w:val="28"/>
        </w:rPr>
        <w:t>文件泄露</w:t>
      </w:r>
      <w:bookmarkEnd w:id="41"/>
      <w:r>
        <w:rPr>
          <w:rFonts w:ascii="Times New Roman" w:eastAsia="仿宋_GB2312" w:hAnsi="Times New Roman" w:cs="Times New Roman" w:hint="eastAsia"/>
          <w:sz w:val="28"/>
        </w:rPr>
        <w:t>1</w:t>
      </w:r>
      <w:r>
        <w:rPr>
          <w:rFonts w:ascii="Times New Roman" w:eastAsia="仿宋_GB2312" w:hAnsi="Times New Roman" w:cs="Times New Roman" w:hint="eastAsia"/>
          <w:sz w:val="28"/>
        </w:rPr>
        <w:t>起，</w:t>
      </w:r>
      <w:r w:rsidRPr="00951EB9">
        <w:rPr>
          <w:rFonts w:ascii="Times New Roman" w:eastAsia="仿宋_GB2312" w:hAnsi="Times New Roman" w:cs="Times New Roman" w:hint="eastAsia"/>
          <w:sz w:val="28"/>
        </w:rPr>
        <w:t>未授权访问漏洞</w:t>
      </w:r>
      <w:r>
        <w:rPr>
          <w:rFonts w:ascii="Times New Roman" w:eastAsia="仿宋_GB2312" w:hAnsi="Times New Roman" w:cs="Times New Roman"/>
          <w:sz w:val="28"/>
        </w:rPr>
        <w:t>1</w:t>
      </w:r>
      <w:r w:rsidRPr="00951EB9">
        <w:rPr>
          <w:rFonts w:ascii="Times New Roman" w:eastAsia="仿宋_GB2312" w:hAnsi="Times New Roman" w:cs="Times New Roman" w:hint="eastAsia"/>
          <w:sz w:val="28"/>
        </w:rPr>
        <w:t>起</w:t>
      </w:r>
      <w:r w:rsidRPr="00951EB9">
        <w:rPr>
          <w:rFonts w:ascii="Times New Roman" w:eastAsia="仿宋_GB2312" w:hAnsi="Times New Roman" w:cs="Times New Roman"/>
          <w:sz w:val="28"/>
        </w:rPr>
        <w:t>；</w:t>
      </w:r>
      <w:r w:rsidRPr="00951EB9">
        <w:rPr>
          <w:rFonts w:ascii="Times New Roman" w:eastAsia="仿宋_GB2312" w:hAnsi="Times New Roman" w:cs="Times New Roman" w:hint="eastAsia"/>
          <w:sz w:val="28"/>
        </w:rPr>
        <w:t>SNCERT</w:t>
      </w:r>
      <w:r w:rsidRPr="00951EB9">
        <w:rPr>
          <w:rFonts w:ascii="Times New Roman" w:eastAsia="仿宋_GB2312" w:hAnsi="Times New Roman" w:cs="Times New Roman"/>
          <w:sz w:val="28"/>
        </w:rPr>
        <w:t>及时向用户作了情况通报并指导用户进行系统修复，使事件及时得到处理。</w:t>
      </w:r>
      <w:bookmarkEnd w:id="39"/>
      <w:bookmarkEnd w:id="40"/>
    </w:p>
    <w:p w14:paraId="3EE19093" w14:textId="77777777" w:rsidR="00961E47" w:rsidRPr="00951EB9" w:rsidRDefault="00961E47" w:rsidP="00961E47">
      <w:pPr>
        <w:pStyle w:val="11"/>
        <w:widowControl/>
        <w:numPr>
          <w:ilvl w:val="0"/>
          <w:numId w:val="1"/>
        </w:numPr>
        <w:spacing w:line="360" w:lineRule="auto"/>
        <w:ind w:firstLineChars="0"/>
        <w:jc w:val="left"/>
        <w:outlineLvl w:val="0"/>
        <w:rPr>
          <w:rFonts w:ascii="Times New Roman" w:eastAsia="黑体" w:hAnsi="Times New Roman" w:cs="Times New Roman"/>
          <w:b/>
          <w:sz w:val="28"/>
        </w:rPr>
      </w:pPr>
      <w:bookmarkStart w:id="42" w:name="_Toc2009276"/>
      <w:bookmarkStart w:id="43" w:name="_Toc6395130"/>
      <w:r w:rsidRPr="00951EB9">
        <w:rPr>
          <w:rFonts w:ascii="Times New Roman" w:eastAsia="黑体" w:hAnsi="Times New Roman" w:cs="Times New Roman"/>
          <w:b/>
          <w:sz w:val="28"/>
        </w:rPr>
        <w:t>安全预警信息</w:t>
      </w:r>
      <w:bookmarkEnd w:id="42"/>
      <w:bookmarkEnd w:id="43"/>
    </w:p>
    <w:p w14:paraId="550D84AC" w14:textId="77777777" w:rsidR="00383DB4" w:rsidRPr="00951EB9" w:rsidRDefault="00383DB4" w:rsidP="00383DB4">
      <w:pPr>
        <w:pStyle w:val="11"/>
        <w:widowControl/>
        <w:numPr>
          <w:ilvl w:val="1"/>
          <w:numId w:val="1"/>
        </w:numPr>
        <w:spacing w:line="360" w:lineRule="auto"/>
        <w:ind w:firstLineChars="0"/>
        <w:outlineLvl w:val="1"/>
        <w:rPr>
          <w:rFonts w:ascii="Times New Roman" w:eastAsia="黑体" w:hAnsi="Times New Roman" w:cs="Times New Roman"/>
          <w:b/>
          <w:sz w:val="28"/>
        </w:rPr>
      </w:pPr>
      <w:bookmarkStart w:id="44" w:name="_Toc376281065"/>
      <w:bookmarkStart w:id="45" w:name="_Toc6394487"/>
      <w:bookmarkStart w:id="46" w:name="_Toc6395131"/>
      <w:bookmarkEnd w:id="0"/>
      <w:bookmarkEnd w:id="3"/>
      <w:bookmarkEnd w:id="4"/>
      <w:r w:rsidRPr="00951EB9">
        <w:rPr>
          <w:rFonts w:ascii="Times New Roman" w:eastAsia="黑体" w:hAnsi="Times New Roman" w:cs="Times New Roman"/>
          <w:b/>
          <w:sz w:val="28"/>
        </w:rPr>
        <w:t>本月重要安全漏洞信息通报</w:t>
      </w:r>
      <w:bookmarkEnd w:id="44"/>
      <w:bookmarkEnd w:id="45"/>
      <w:bookmarkEnd w:id="46"/>
    </w:p>
    <w:p w14:paraId="0BB57A53" w14:textId="77777777" w:rsidR="004764AF" w:rsidRPr="00951EB9" w:rsidRDefault="004764AF" w:rsidP="004764AF">
      <w:pPr>
        <w:spacing w:line="360" w:lineRule="auto"/>
        <w:ind w:firstLineChars="200" w:firstLine="560"/>
        <w:rPr>
          <w:rFonts w:ascii="Times New Roman" w:eastAsia="仿宋_GB2312" w:hAnsi="Times New Roman" w:cs="Times New Roman"/>
          <w:sz w:val="28"/>
        </w:rPr>
      </w:pPr>
      <w:bookmarkStart w:id="47" w:name="_Hlk478637758"/>
      <w:bookmarkStart w:id="48" w:name="_Hlk484464001"/>
      <w:bookmarkStart w:id="49" w:name="_Hlk484464125"/>
      <w:bookmarkStart w:id="50" w:name="_Hlk478637852"/>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w:t>
      </w:r>
      <w:r w:rsidRPr="00951EB9">
        <w:rPr>
          <w:rFonts w:ascii="Times New Roman" w:eastAsia="仿宋_GB2312" w:hAnsi="Times New Roman" w:cs="Times New Roman" w:hint="eastAsia"/>
          <w:sz w:val="28"/>
        </w:rPr>
        <w:t>CNCERT</w:t>
      </w:r>
      <w:r w:rsidRPr="00951EB9">
        <w:rPr>
          <w:rFonts w:ascii="Times New Roman" w:eastAsia="仿宋_GB2312" w:hAnsi="Times New Roman" w:cs="Times New Roman"/>
          <w:sz w:val="28"/>
        </w:rPr>
        <w:t>收到的来自国家信息安全漏洞共享平台（</w:t>
      </w:r>
      <w:r w:rsidRPr="00951EB9">
        <w:rPr>
          <w:rFonts w:ascii="Times New Roman" w:eastAsia="仿宋_GB2312" w:hAnsi="Times New Roman" w:cs="Times New Roman"/>
          <w:sz w:val="28"/>
        </w:rPr>
        <w:t>CNVD</w:t>
      </w:r>
      <w:r w:rsidRPr="00951EB9">
        <w:rPr>
          <w:rFonts w:ascii="Times New Roman" w:eastAsia="仿宋_GB2312" w:hAnsi="Times New Roman" w:cs="Times New Roman"/>
          <w:sz w:val="28"/>
        </w:rPr>
        <w:t>）报告的漏洞数量</w:t>
      </w:r>
      <w:r>
        <w:rPr>
          <w:rFonts w:ascii="Times New Roman" w:eastAsia="仿宋_GB2312" w:hAnsi="Times New Roman" w:cs="Times New Roman"/>
          <w:sz w:val="28"/>
        </w:rPr>
        <w:t>1,132</w:t>
      </w:r>
      <w:r w:rsidRPr="00951EB9">
        <w:rPr>
          <w:rFonts w:ascii="Times New Roman" w:eastAsia="仿宋_GB2312" w:hAnsi="Times New Roman" w:cs="Times New Roman"/>
          <w:sz w:val="28"/>
        </w:rPr>
        <w:t>个，其中高危漏洞</w:t>
      </w:r>
      <w:r>
        <w:rPr>
          <w:rFonts w:ascii="Times New Roman" w:eastAsia="仿宋_GB2312" w:hAnsi="Times New Roman" w:cs="Times New Roman"/>
          <w:sz w:val="28"/>
        </w:rPr>
        <w:t>343</w:t>
      </w:r>
      <w:r w:rsidRPr="00951EB9">
        <w:rPr>
          <w:rFonts w:ascii="Times New Roman" w:eastAsia="仿宋_GB2312" w:hAnsi="Times New Roman" w:cs="Times New Roman"/>
          <w:sz w:val="28"/>
        </w:rPr>
        <w:t>个、中危漏洞</w:t>
      </w:r>
      <w:r>
        <w:rPr>
          <w:rFonts w:ascii="Times New Roman" w:eastAsia="仿宋_GB2312" w:hAnsi="Times New Roman" w:cs="Times New Roman"/>
          <w:sz w:val="28"/>
        </w:rPr>
        <w:t>689</w:t>
      </w:r>
      <w:r w:rsidRPr="00951EB9">
        <w:rPr>
          <w:rFonts w:ascii="Times New Roman" w:eastAsia="仿宋_GB2312" w:hAnsi="Times New Roman" w:cs="Times New Roman"/>
          <w:sz w:val="28"/>
        </w:rPr>
        <w:t>个、低危漏洞</w:t>
      </w:r>
      <w:r>
        <w:rPr>
          <w:rFonts w:ascii="Times New Roman" w:eastAsia="仿宋_GB2312" w:hAnsi="Times New Roman" w:cs="Times New Roman"/>
          <w:sz w:val="28"/>
        </w:rPr>
        <w:t>100</w:t>
      </w:r>
      <w:r w:rsidRPr="00951EB9">
        <w:rPr>
          <w:rFonts w:ascii="Times New Roman" w:eastAsia="仿宋_GB2312" w:hAnsi="Times New Roman" w:cs="Times New Roman"/>
          <w:sz w:val="28"/>
        </w:rPr>
        <w:t>个，其中</w:t>
      </w:r>
      <w:r w:rsidRPr="00951EB9">
        <w:rPr>
          <w:rFonts w:ascii="Times New Roman" w:eastAsia="仿宋_GB2312" w:hAnsi="Times New Roman" w:cs="Times New Roman"/>
          <w:sz w:val="28"/>
        </w:rPr>
        <w:t>0day</w:t>
      </w:r>
      <w:r w:rsidRPr="00951EB9">
        <w:rPr>
          <w:rFonts w:ascii="Times New Roman" w:eastAsia="仿宋_GB2312" w:hAnsi="Times New Roman" w:cs="Times New Roman"/>
          <w:sz w:val="28"/>
        </w:rPr>
        <w:t>漏洞</w:t>
      </w:r>
      <w:r>
        <w:rPr>
          <w:rFonts w:ascii="Times New Roman" w:eastAsia="仿宋_GB2312" w:hAnsi="Times New Roman" w:cs="Times New Roman"/>
          <w:sz w:val="28"/>
        </w:rPr>
        <w:t>538</w:t>
      </w:r>
      <w:r w:rsidRPr="00951EB9">
        <w:rPr>
          <w:rFonts w:ascii="Times New Roman" w:eastAsia="仿宋_GB2312" w:hAnsi="Times New Roman" w:cs="Times New Roman"/>
          <w:sz w:val="28"/>
        </w:rPr>
        <w:t>个，可远程攻击漏洞</w:t>
      </w:r>
      <w:r>
        <w:rPr>
          <w:rFonts w:ascii="Times New Roman" w:eastAsia="仿宋_GB2312" w:hAnsi="Times New Roman" w:cs="Times New Roman"/>
          <w:sz w:val="28"/>
        </w:rPr>
        <w:t>1,005</w:t>
      </w:r>
      <w:r w:rsidRPr="00951EB9">
        <w:rPr>
          <w:rFonts w:ascii="Times New Roman" w:eastAsia="仿宋_GB2312" w:hAnsi="Times New Roman" w:cs="Times New Roman"/>
          <w:sz w:val="28"/>
        </w:rPr>
        <w:t>个</w:t>
      </w:r>
      <w:bookmarkEnd w:id="47"/>
      <w:r w:rsidRPr="00951EB9">
        <w:rPr>
          <w:rFonts w:ascii="Times New Roman" w:eastAsia="仿宋_GB2312" w:hAnsi="Times New Roman" w:cs="Times New Roman"/>
          <w:sz w:val="28"/>
        </w:rPr>
        <w:t>。</w:t>
      </w:r>
    </w:p>
    <w:p w14:paraId="4C2288CF" w14:textId="77777777" w:rsidR="004764AF" w:rsidRPr="00951EB9" w:rsidRDefault="004764AF" w:rsidP="004764AF">
      <w:pPr>
        <w:spacing w:line="360" w:lineRule="auto"/>
        <w:ind w:firstLineChars="200" w:firstLine="560"/>
        <w:rPr>
          <w:rFonts w:ascii="Times New Roman" w:eastAsia="仿宋_GB2312" w:hAnsi="Times New Roman" w:cs="Times New Roman"/>
          <w:sz w:val="28"/>
        </w:rPr>
      </w:pPr>
      <w:bookmarkStart w:id="51" w:name="_Hlk478637771"/>
      <w:r>
        <w:rPr>
          <w:rFonts w:ascii="Times New Roman" w:eastAsia="仿宋_GB2312" w:hAnsi="Times New Roman" w:cs="Times New Roman"/>
          <w:sz w:val="28"/>
        </w:rPr>
        <w:t>2018</w:t>
      </w:r>
      <w:r>
        <w:rPr>
          <w:rFonts w:ascii="Times New Roman" w:eastAsia="仿宋_GB2312" w:hAnsi="Times New Roman" w:cs="Times New Roman"/>
          <w:sz w:val="28"/>
        </w:rPr>
        <w:t>年</w:t>
      </w:r>
      <w:r>
        <w:rPr>
          <w:rFonts w:ascii="Times New Roman" w:eastAsia="仿宋_GB2312" w:hAnsi="Times New Roman" w:cs="Times New Roman"/>
          <w:sz w:val="28"/>
        </w:rPr>
        <w:t>4</w:t>
      </w:r>
      <w:r>
        <w:rPr>
          <w:rFonts w:ascii="Times New Roman" w:eastAsia="仿宋_GB2312" w:hAnsi="Times New Roman" w:cs="Times New Roman"/>
          <w:sz w:val="28"/>
        </w:rPr>
        <w:t>月</w:t>
      </w:r>
      <w:r w:rsidRPr="00951EB9">
        <w:rPr>
          <w:rFonts w:ascii="Times New Roman" w:eastAsia="仿宋_GB2312" w:hAnsi="Times New Roman" w:cs="Times New Roman"/>
          <w:sz w:val="28"/>
        </w:rPr>
        <w:t>-</w:t>
      </w:r>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CNVD</w:t>
      </w:r>
      <w:r w:rsidRPr="00951EB9">
        <w:rPr>
          <w:rFonts w:ascii="Times New Roman" w:eastAsia="仿宋_GB2312" w:hAnsi="Times New Roman" w:cs="Times New Roman"/>
          <w:sz w:val="28"/>
        </w:rPr>
        <w:t>收录漏洞按月统计情况分布如</w:t>
      </w:r>
      <w:bookmarkEnd w:id="51"/>
      <w:r w:rsidRPr="00951EB9">
        <w:rPr>
          <w:rFonts w:ascii="Times New Roman" w:eastAsia="仿宋_GB2312" w:hAnsi="Times New Roman" w:cs="Times New Roman"/>
          <w:sz w:val="28"/>
        </w:rPr>
        <w:t>图</w:t>
      </w:r>
      <w:r w:rsidRPr="00951EB9">
        <w:rPr>
          <w:rFonts w:ascii="Times New Roman" w:eastAsia="仿宋_GB2312" w:hAnsi="Times New Roman" w:cs="Times New Roman"/>
          <w:sz w:val="28"/>
        </w:rPr>
        <w:t>9</w:t>
      </w:r>
      <w:r w:rsidRPr="00951EB9">
        <w:rPr>
          <w:rFonts w:ascii="Times New Roman" w:eastAsia="仿宋_GB2312" w:hAnsi="Times New Roman" w:cs="Times New Roman"/>
          <w:sz w:val="28"/>
        </w:rPr>
        <w:t>所示。</w:t>
      </w:r>
      <w:bookmarkEnd w:id="48"/>
    </w:p>
    <w:p w14:paraId="63E7520D" w14:textId="77777777" w:rsidR="004764AF" w:rsidRPr="00951EB9" w:rsidRDefault="004764AF" w:rsidP="004764AF">
      <w:pPr>
        <w:jc w:val="center"/>
        <w:rPr>
          <w:rFonts w:ascii="Times New Roman" w:eastAsia="仿宋_GB2312" w:hAnsi="Times New Roman" w:cs="Times New Roman"/>
          <w:sz w:val="28"/>
        </w:rPr>
      </w:pPr>
      <w:r>
        <w:rPr>
          <w:rFonts w:ascii="Times New Roman" w:eastAsia="仿宋_GB2312" w:hAnsi="Times New Roman" w:cs="Times New Roman"/>
          <w:noProof/>
          <w:sz w:val="28"/>
        </w:rPr>
        <w:lastRenderedPageBreak/>
        <w:drawing>
          <wp:inline distT="0" distB="0" distL="0" distR="0" wp14:anchorId="643D6EED" wp14:editId="23D562ED">
            <wp:extent cx="5419725" cy="3115310"/>
            <wp:effectExtent l="0" t="0" r="952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3115310"/>
                    </a:xfrm>
                    <a:prstGeom prst="rect">
                      <a:avLst/>
                    </a:prstGeom>
                    <a:noFill/>
                  </pic:spPr>
                </pic:pic>
              </a:graphicData>
            </a:graphic>
          </wp:inline>
        </w:drawing>
      </w:r>
    </w:p>
    <w:p w14:paraId="3C43A94B" w14:textId="77777777" w:rsidR="004764AF" w:rsidRPr="00951EB9" w:rsidRDefault="004764AF" w:rsidP="004764AF">
      <w:pPr>
        <w:jc w:val="center"/>
        <w:rPr>
          <w:rFonts w:ascii="Times New Roman" w:eastAsia="仿宋_GB2312" w:hAnsi="Times New Roman" w:cs="Times New Roman"/>
          <w:sz w:val="24"/>
        </w:rPr>
      </w:pPr>
      <w:r w:rsidRPr="00951EB9">
        <w:rPr>
          <w:rFonts w:ascii="Times New Roman" w:eastAsia="仿宋_GB2312" w:hAnsi="Times New Roman" w:cs="Times New Roman"/>
          <w:sz w:val="24"/>
        </w:rPr>
        <w:t>图</w:t>
      </w:r>
      <w:r w:rsidRPr="00951EB9">
        <w:rPr>
          <w:rFonts w:ascii="Times New Roman" w:eastAsia="仿宋_GB2312" w:hAnsi="Times New Roman" w:cs="Times New Roman"/>
          <w:sz w:val="24"/>
        </w:rPr>
        <w:t>9</w:t>
      </w:r>
      <w:r w:rsidRPr="00951EB9">
        <w:rPr>
          <w:rFonts w:ascii="Times New Roman" w:eastAsia="仿宋_GB2312" w:hAnsi="Times New Roman" w:cs="Times New Roman"/>
          <w:sz w:val="24"/>
        </w:rPr>
        <w:t>：</w:t>
      </w:r>
      <w:r w:rsidRPr="00951EB9">
        <w:rPr>
          <w:rFonts w:ascii="Times New Roman" w:eastAsia="仿宋_GB2312" w:hAnsi="Times New Roman" w:cs="Times New Roman"/>
          <w:sz w:val="24"/>
        </w:rPr>
        <w:t>CNVD</w:t>
      </w:r>
      <w:r w:rsidRPr="00951EB9">
        <w:rPr>
          <w:rFonts w:ascii="Times New Roman" w:eastAsia="仿宋_GB2312" w:hAnsi="Times New Roman" w:cs="Times New Roman"/>
          <w:sz w:val="24"/>
        </w:rPr>
        <w:t>收录漏洞按月统计情况</w:t>
      </w:r>
    </w:p>
    <w:p w14:paraId="0AC283A8" w14:textId="77777777" w:rsidR="004764AF" w:rsidRPr="00951EB9" w:rsidRDefault="004764AF" w:rsidP="004764AF">
      <w:pPr>
        <w:spacing w:line="360" w:lineRule="auto"/>
        <w:ind w:firstLineChars="202" w:firstLine="566"/>
        <w:jc w:val="left"/>
        <w:rPr>
          <w:rFonts w:ascii="Times New Roman" w:eastAsia="仿宋_GB2312" w:hAnsi="Times New Roman" w:cs="Times New Roman"/>
          <w:sz w:val="28"/>
        </w:rPr>
      </w:pPr>
      <w:bookmarkStart w:id="52" w:name="_Hlk478637795"/>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CNVD</w:t>
      </w:r>
      <w:r w:rsidRPr="00951EB9">
        <w:rPr>
          <w:rFonts w:ascii="Times New Roman" w:eastAsia="仿宋_GB2312" w:hAnsi="Times New Roman" w:cs="Times New Roman"/>
          <w:sz w:val="28"/>
        </w:rPr>
        <w:t>收录漏洞按类型统计情况分布如图</w:t>
      </w:r>
      <w:bookmarkEnd w:id="52"/>
      <w:r w:rsidRPr="00951EB9">
        <w:rPr>
          <w:rFonts w:ascii="Times New Roman" w:eastAsia="仿宋_GB2312" w:hAnsi="Times New Roman" w:cs="Times New Roman"/>
          <w:sz w:val="28"/>
        </w:rPr>
        <w:t>10</w:t>
      </w:r>
      <w:r w:rsidRPr="00951EB9">
        <w:rPr>
          <w:rFonts w:ascii="Times New Roman" w:eastAsia="仿宋_GB2312" w:hAnsi="Times New Roman" w:cs="Times New Roman"/>
          <w:sz w:val="28"/>
        </w:rPr>
        <w:t>所示。</w:t>
      </w:r>
    </w:p>
    <w:p w14:paraId="63417C9A" w14:textId="6B7BD453" w:rsidR="004764AF" w:rsidRPr="00951EB9" w:rsidRDefault="00631465" w:rsidP="004764AF">
      <w:pPr>
        <w:jc w:val="center"/>
        <w:rPr>
          <w:rFonts w:ascii="Times New Roman" w:eastAsia="仿宋_GB2312" w:hAnsi="Times New Roman" w:cs="Times New Roman"/>
          <w:sz w:val="28"/>
        </w:rPr>
      </w:pPr>
      <w:r>
        <w:rPr>
          <w:rFonts w:ascii="Times New Roman" w:eastAsia="仿宋_GB2312" w:hAnsi="Times New Roman" w:cs="Times New Roman"/>
          <w:noProof/>
          <w:sz w:val="28"/>
        </w:rPr>
        <w:drawing>
          <wp:inline distT="0" distB="0" distL="0" distR="0" wp14:anchorId="788197B3" wp14:editId="6697E011">
            <wp:extent cx="4523740" cy="27070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3740" cy="2707005"/>
                    </a:xfrm>
                    <a:prstGeom prst="rect">
                      <a:avLst/>
                    </a:prstGeom>
                    <a:noFill/>
                  </pic:spPr>
                </pic:pic>
              </a:graphicData>
            </a:graphic>
          </wp:inline>
        </w:drawing>
      </w:r>
    </w:p>
    <w:p w14:paraId="6255FF1A" w14:textId="77777777" w:rsidR="004764AF" w:rsidRPr="00951EB9" w:rsidRDefault="004764AF" w:rsidP="004764AF">
      <w:pPr>
        <w:jc w:val="center"/>
        <w:rPr>
          <w:rFonts w:ascii="Times New Roman" w:eastAsia="仿宋_GB2312" w:hAnsi="Times New Roman" w:cs="Times New Roman"/>
          <w:sz w:val="24"/>
        </w:rPr>
      </w:pPr>
      <w:r w:rsidRPr="00951EB9">
        <w:rPr>
          <w:rFonts w:ascii="Times New Roman" w:eastAsia="仿宋_GB2312" w:hAnsi="Times New Roman" w:cs="Times New Roman"/>
          <w:sz w:val="24"/>
        </w:rPr>
        <w:t>图</w:t>
      </w:r>
      <w:r w:rsidRPr="00951EB9">
        <w:rPr>
          <w:rFonts w:ascii="Times New Roman" w:eastAsia="仿宋_GB2312" w:hAnsi="Times New Roman" w:cs="Times New Roman"/>
          <w:sz w:val="24"/>
        </w:rPr>
        <w:t>10</w:t>
      </w:r>
      <w:r w:rsidRPr="00951EB9">
        <w:rPr>
          <w:rFonts w:ascii="Times New Roman" w:eastAsia="仿宋_GB2312" w:hAnsi="Times New Roman" w:cs="Times New Roman"/>
          <w:sz w:val="24"/>
        </w:rPr>
        <w:t>：</w:t>
      </w:r>
      <w:r w:rsidRPr="00951EB9">
        <w:rPr>
          <w:rFonts w:ascii="Times New Roman" w:eastAsia="仿宋_GB2312" w:hAnsi="Times New Roman" w:cs="Times New Roman"/>
          <w:sz w:val="24"/>
        </w:rPr>
        <w:t>CNVD</w:t>
      </w:r>
      <w:r w:rsidRPr="00951EB9">
        <w:rPr>
          <w:rFonts w:ascii="Times New Roman" w:eastAsia="仿宋_GB2312" w:hAnsi="Times New Roman" w:cs="Times New Roman"/>
          <w:sz w:val="24"/>
        </w:rPr>
        <w:t>收录漏洞按类型统计情况</w:t>
      </w:r>
    </w:p>
    <w:p w14:paraId="38D4A762" w14:textId="18287C83" w:rsidR="00383DB4" w:rsidRPr="00951EB9" w:rsidRDefault="004764AF" w:rsidP="004764AF">
      <w:pPr>
        <w:spacing w:line="360" w:lineRule="auto"/>
        <w:ind w:firstLineChars="200" w:firstLine="560"/>
        <w:rPr>
          <w:rFonts w:ascii="Times New Roman" w:eastAsia="仿宋_GB2312" w:hAnsi="Times New Roman" w:cs="Times New Roman"/>
          <w:sz w:val="28"/>
        </w:rPr>
      </w:pPr>
      <w:bookmarkStart w:id="53" w:name="_Hlk478637806"/>
      <w:bookmarkStart w:id="54" w:name="_Hlk484464092"/>
      <w:r>
        <w:rPr>
          <w:rFonts w:ascii="Times New Roman" w:eastAsia="仿宋_GB2312" w:hAnsi="Times New Roman" w:cs="Times New Roman"/>
          <w:sz w:val="28"/>
        </w:rPr>
        <w:t>2019</w:t>
      </w:r>
      <w:r>
        <w:rPr>
          <w:rFonts w:ascii="Times New Roman" w:eastAsia="仿宋_GB2312" w:hAnsi="Times New Roman" w:cs="Times New Roman"/>
          <w:sz w:val="28"/>
        </w:rPr>
        <w:t>年</w:t>
      </w:r>
      <w:r>
        <w:rPr>
          <w:rFonts w:ascii="Times New Roman" w:eastAsia="仿宋_GB2312" w:hAnsi="Times New Roman" w:cs="Times New Roman"/>
          <w:sz w:val="28"/>
        </w:rPr>
        <w:t>3</w:t>
      </w:r>
      <w:r>
        <w:rPr>
          <w:rFonts w:ascii="Times New Roman" w:eastAsia="仿宋_GB2312" w:hAnsi="Times New Roman" w:cs="Times New Roman"/>
          <w:sz w:val="28"/>
        </w:rPr>
        <w:t>月</w:t>
      </w:r>
      <w:r w:rsidRPr="00951EB9">
        <w:rPr>
          <w:rFonts w:ascii="Times New Roman" w:eastAsia="仿宋_GB2312" w:hAnsi="Times New Roman" w:cs="Times New Roman"/>
          <w:sz w:val="28"/>
        </w:rPr>
        <w:t>，国家信息安全漏洞共享平台（</w:t>
      </w:r>
      <w:r w:rsidRPr="00951EB9">
        <w:rPr>
          <w:rFonts w:ascii="Times New Roman" w:eastAsia="仿宋_GB2312" w:hAnsi="Times New Roman" w:cs="Times New Roman"/>
          <w:sz w:val="28"/>
        </w:rPr>
        <w:t>CNVD</w:t>
      </w:r>
      <w:r w:rsidRPr="00951EB9">
        <w:rPr>
          <w:rFonts w:ascii="Times New Roman" w:eastAsia="仿宋_GB2312" w:hAnsi="Times New Roman" w:cs="Times New Roman"/>
          <w:sz w:val="28"/>
        </w:rPr>
        <w:t>）收录漏洞的补丁总数</w:t>
      </w:r>
      <w:r>
        <w:rPr>
          <w:rFonts w:ascii="Times New Roman" w:eastAsia="仿宋_GB2312" w:hAnsi="Times New Roman" w:cs="Times New Roman"/>
          <w:sz w:val="28"/>
        </w:rPr>
        <w:t>594</w:t>
      </w:r>
      <w:r w:rsidRPr="00951EB9">
        <w:rPr>
          <w:rFonts w:ascii="Times New Roman" w:eastAsia="仿宋_GB2312" w:hAnsi="Times New Roman" w:cs="Times New Roman"/>
          <w:sz w:val="28"/>
        </w:rPr>
        <w:t>个，其中高危漏洞补丁</w:t>
      </w:r>
      <w:r>
        <w:rPr>
          <w:rFonts w:ascii="Times New Roman" w:eastAsia="仿宋_GB2312" w:hAnsi="Times New Roman" w:cs="Times New Roman"/>
          <w:sz w:val="28"/>
        </w:rPr>
        <w:t>177</w:t>
      </w:r>
      <w:r w:rsidRPr="00951EB9">
        <w:rPr>
          <w:rFonts w:ascii="Times New Roman" w:eastAsia="仿宋_GB2312" w:hAnsi="Times New Roman" w:cs="Times New Roman"/>
          <w:sz w:val="28"/>
        </w:rPr>
        <w:t>个、中危漏洞补丁</w:t>
      </w:r>
      <w:r>
        <w:rPr>
          <w:rFonts w:ascii="Times New Roman" w:eastAsia="仿宋_GB2312" w:hAnsi="Times New Roman" w:cs="Times New Roman"/>
          <w:sz w:val="28"/>
        </w:rPr>
        <w:t>366</w:t>
      </w:r>
      <w:r w:rsidRPr="00951EB9">
        <w:rPr>
          <w:rFonts w:ascii="Times New Roman" w:eastAsia="仿宋_GB2312" w:hAnsi="Times New Roman" w:cs="Times New Roman"/>
          <w:sz w:val="28"/>
        </w:rPr>
        <w:t>个、低危漏洞补丁</w:t>
      </w:r>
      <w:r>
        <w:rPr>
          <w:rFonts w:ascii="Times New Roman" w:eastAsia="仿宋_GB2312" w:hAnsi="Times New Roman" w:cs="Times New Roman"/>
          <w:sz w:val="28"/>
        </w:rPr>
        <w:t>51</w:t>
      </w:r>
      <w:r w:rsidRPr="00951EB9">
        <w:rPr>
          <w:rFonts w:ascii="Times New Roman" w:eastAsia="仿宋_GB2312" w:hAnsi="Times New Roman" w:cs="Times New Roman"/>
          <w:sz w:val="28"/>
        </w:rPr>
        <w:t>个</w:t>
      </w:r>
      <w:bookmarkEnd w:id="53"/>
      <w:r w:rsidRPr="00951EB9">
        <w:rPr>
          <w:rFonts w:ascii="Times New Roman" w:eastAsia="仿宋_GB2312" w:hAnsi="Times New Roman" w:cs="Times New Roman"/>
          <w:sz w:val="28"/>
        </w:rPr>
        <w:t>。</w:t>
      </w:r>
      <w:bookmarkEnd w:id="54"/>
    </w:p>
    <w:p w14:paraId="51263989" w14:textId="77777777" w:rsidR="00383DB4" w:rsidRPr="00951EB9" w:rsidRDefault="00383DB4" w:rsidP="00383DB4">
      <w:pPr>
        <w:pStyle w:val="11"/>
        <w:widowControl/>
        <w:numPr>
          <w:ilvl w:val="1"/>
          <w:numId w:val="1"/>
        </w:numPr>
        <w:ind w:firstLineChars="0"/>
        <w:jc w:val="left"/>
        <w:outlineLvl w:val="1"/>
        <w:rPr>
          <w:rFonts w:ascii="Times New Roman" w:eastAsia="黑体" w:hAnsi="Times New Roman" w:cs="Times New Roman"/>
          <w:b/>
          <w:sz w:val="28"/>
        </w:rPr>
      </w:pPr>
      <w:bookmarkStart w:id="55" w:name="_Toc525635674"/>
      <w:bookmarkStart w:id="56" w:name="_Toc6394488"/>
      <w:bookmarkStart w:id="57" w:name="_Toc6395132"/>
      <w:bookmarkStart w:id="58" w:name="_Hlk478638084"/>
      <w:bookmarkStart w:id="59" w:name="_Hlk484464345"/>
      <w:bookmarkEnd w:id="49"/>
      <w:bookmarkEnd w:id="50"/>
      <w:r w:rsidRPr="00951EB9">
        <w:rPr>
          <w:rFonts w:ascii="Times New Roman" w:eastAsia="黑体" w:hAnsi="Times New Roman" w:cs="Times New Roman"/>
          <w:b/>
          <w:sz w:val="28"/>
        </w:rPr>
        <w:t>本月重要漏洞修补信息</w:t>
      </w:r>
      <w:bookmarkEnd w:id="55"/>
      <w:bookmarkEnd w:id="56"/>
      <w:bookmarkEnd w:id="57"/>
    </w:p>
    <w:p w14:paraId="427A1BEE" w14:textId="77777777" w:rsidR="00383DB4" w:rsidRPr="00114BD1" w:rsidRDefault="00383DB4" w:rsidP="00383DB4">
      <w:pPr>
        <w:spacing w:line="360" w:lineRule="auto"/>
        <w:rPr>
          <w:rFonts w:ascii="Times New Roman" w:eastAsia="仿宋_GB2312" w:hAnsi="Times New Roman" w:cs="Times New Roman"/>
          <w:b/>
          <w:sz w:val="28"/>
        </w:rPr>
      </w:pPr>
      <w:r w:rsidRPr="00951EB9">
        <w:rPr>
          <w:rFonts w:ascii="Times New Roman" w:eastAsia="仿宋_GB2312" w:hAnsi="Times New Roman" w:cs="Times New Roman"/>
          <w:b/>
          <w:sz w:val="28"/>
        </w:rPr>
        <w:t>（一）</w:t>
      </w:r>
      <w:r w:rsidRPr="00114BD1">
        <w:rPr>
          <w:rFonts w:ascii="Times New Roman" w:eastAsia="仿宋_GB2312" w:hAnsi="Times New Roman" w:cs="Times New Roman"/>
          <w:b/>
          <w:sz w:val="28"/>
        </w:rPr>
        <w:t>EDK2</w:t>
      </w:r>
      <w:r w:rsidRPr="00114BD1">
        <w:rPr>
          <w:rFonts w:ascii="Times New Roman" w:eastAsia="仿宋_GB2312" w:hAnsi="Times New Roman" w:cs="Times New Roman"/>
          <w:b/>
          <w:sz w:val="28"/>
        </w:rPr>
        <w:t>缓冲区溢出漏洞</w:t>
      </w:r>
    </w:p>
    <w:p w14:paraId="618E4729" w14:textId="77777777" w:rsidR="00383DB4" w:rsidRPr="00114BD1" w:rsidRDefault="00383DB4" w:rsidP="00383DB4">
      <w:pPr>
        <w:wordWrap w:val="0"/>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kern w:val="0"/>
          <w:sz w:val="28"/>
          <w:szCs w:val="28"/>
        </w:rPr>
        <w:lastRenderedPageBreak/>
        <w:t>EDK2</w:t>
      </w:r>
      <w:r w:rsidRPr="00114BD1">
        <w:rPr>
          <w:rFonts w:ascii="Times New Roman" w:eastAsia="仿宋_GB2312" w:hAnsi="Times New Roman" w:cs="Times New Roman"/>
          <w:kern w:val="0"/>
          <w:sz w:val="28"/>
          <w:szCs w:val="28"/>
        </w:rPr>
        <w:t>是一套基于</w:t>
      </w:r>
      <w:r w:rsidRPr="00114BD1">
        <w:rPr>
          <w:rFonts w:ascii="Times New Roman" w:eastAsia="仿宋_GB2312" w:hAnsi="Times New Roman" w:cs="Times New Roman"/>
          <w:kern w:val="0"/>
          <w:sz w:val="28"/>
          <w:szCs w:val="28"/>
        </w:rPr>
        <w:t>UEFI</w:t>
      </w:r>
      <w:r w:rsidRPr="00114BD1">
        <w:rPr>
          <w:rFonts w:ascii="Times New Roman" w:eastAsia="仿宋_GB2312" w:hAnsi="Times New Roman" w:cs="Times New Roman"/>
          <w:kern w:val="0"/>
          <w:sz w:val="28"/>
          <w:szCs w:val="28"/>
        </w:rPr>
        <w:t>和</w:t>
      </w:r>
      <w:r w:rsidRPr="00114BD1">
        <w:rPr>
          <w:rFonts w:ascii="Times New Roman" w:eastAsia="仿宋_GB2312" w:hAnsi="Times New Roman" w:cs="Times New Roman"/>
          <w:kern w:val="0"/>
          <w:sz w:val="28"/>
          <w:szCs w:val="28"/>
        </w:rPr>
        <w:t>PI</w:t>
      </w:r>
      <w:r w:rsidRPr="00114BD1">
        <w:rPr>
          <w:rFonts w:ascii="Times New Roman" w:eastAsia="仿宋_GB2312" w:hAnsi="Times New Roman" w:cs="Times New Roman"/>
          <w:kern w:val="0"/>
          <w:sz w:val="28"/>
          <w:szCs w:val="28"/>
        </w:rPr>
        <w:t>规范的跨平台固件开发环境。</w:t>
      </w:r>
    </w:p>
    <w:p w14:paraId="2A4CD799" w14:textId="77777777" w:rsidR="00383DB4" w:rsidRPr="00951EB9" w:rsidRDefault="00383DB4" w:rsidP="00383DB4">
      <w:pPr>
        <w:wordWrap w:val="0"/>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kern w:val="0"/>
          <w:sz w:val="28"/>
          <w:szCs w:val="28"/>
        </w:rPr>
        <w:t>EDK2</w:t>
      </w:r>
      <w:r w:rsidRPr="00114BD1">
        <w:rPr>
          <w:rFonts w:ascii="Times New Roman" w:eastAsia="仿宋_GB2312" w:hAnsi="Times New Roman" w:cs="Times New Roman"/>
          <w:kern w:val="0"/>
          <w:sz w:val="28"/>
          <w:szCs w:val="28"/>
        </w:rPr>
        <w:t>的系统固件中存在缓冲区溢出漏洞。攻击者可利用该漏洞提升权限和造成拒绝服务。</w:t>
      </w:r>
    </w:p>
    <w:p w14:paraId="60F7CB0B" w14:textId="77777777" w:rsidR="00383DB4" w:rsidRPr="00951EB9" w:rsidRDefault="00383DB4" w:rsidP="00383DB4">
      <w:pPr>
        <w:wordWrap w:val="0"/>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目前，</w:t>
      </w:r>
      <w:bookmarkStart w:id="60" w:name="OLE_LINK1"/>
      <w:bookmarkStart w:id="61" w:name="OLE_LINK2"/>
      <w:r w:rsidRPr="00951EB9">
        <w:rPr>
          <w:rFonts w:ascii="Times New Roman" w:eastAsia="仿宋_GB2312" w:hAnsi="Times New Roman" w:cs="Times New Roman" w:hint="eastAsia"/>
          <w:kern w:val="0"/>
          <w:sz w:val="28"/>
          <w:szCs w:val="28"/>
        </w:rPr>
        <w:t>厂商已发布了漏洞修复程序</w:t>
      </w:r>
      <w:r w:rsidRPr="00951EB9">
        <w:rPr>
          <w:rFonts w:ascii="Times New Roman" w:eastAsia="仿宋_GB2312" w:hAnsi="Times New Roman" w:cs="Times New Roman"/>
          <w:kern w:val="0"/>
          <w:sz w:val="28"/>
          <w:szCs w:val="28"/>
        </w:rPr>
        <w:t>。</w:t>
      </w:r>
      <w:bookmarkEnd w:id="60"/>
      <w:bookmarkEnd w:id="61"/>
    </w:p>
    <w:p w14:paraId="1D354342" w14:textId="77777777" w:rsidR="00383DB4" w:rsidRPr="00951EB9" w:rsidRDefault="00383DB4" w:rsidP="00383DB4">
      <w:pPr>
        <w:wordWrap w:val="0"/>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补丁连接：</w:t>
      </w:r>
    </w:p>
    <w:p w14:paraId="1F6201C9" w14:textId="77777777" w:rsidR="00383DB4" w:rsidRPr="00951EB9" w:rsidRDefault="00383DB4" w:rsidP="00383DB4">
      <w:pPr>
        <w:wordWrap w:val="0"/>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kern w:val="0"/>
          <w:sz w:val="28"/>
          <w:szCs w:val="28"/>
        </w:rPr>
        <w:t>ttps://github.com/tianocore/edk2</w:t>
      </w:r>
    </w:p>
    <w:p w14:paraId="0DEB4873" w14:textId="77777777" w:rsidR="00383DB4" w:rsidRPr="00490B9D" w:rsidRDefault="00383DB4" w:rsidP="00383DB4">
      <w:pPr>
        <w:spacing w:line="360" w:lineRule="auto"/>
        <w:rPr>
          <w:rFonts w:ascii="Times New Roman" w:eastAsia="仿宋_GB2312" w:hAnsi="Times New Roman" w:cs="Times New Roman"/>
          <w:b/>
          <w:sz w:val="28"/>
        </w:rPr>
      </w:pPr>
      <w:r w:rsidRPr="00951EB9">
        <w:rPr>
          <w:rFonts w:ascii="Times New Roman" w:eastAsia="仿宋_GB2312" w:hAnsi="Times New Roman" w:cs="Times New Roman"/>
          <w:b/>
          <w:sz w:val="28"/>
        </w:rPr>
        <w:t>（二）</w:t>
      </w:r>
      <w:r w:rsidRPr="00114BD1">
        <w:rPr>
          <w:rFonts w:ascii="Times New Roman" w:eastAsia="仿宋_GB2312" w:hAnsi="Times New Roman" w:cs="Times New Roman"/>
          <w:b/>
          <w:sz w:val="28"/>
        </w:rPr>
        <w:t>Eclipse Jetty</w:t>
      </w:r>
      <w:r w:rsidRPr="00114BD1">
        <w:rPr>
          <w:rFonts w:ascii="Times New Roman" w:eastAsia="仿宋_GB2312" w:hAnsi="Times New Roman" w:cs="Times New Roman"/>
          <w:b/>
          <w:sz w:val="28"/>
        </w:rPr>
        <w:t>拒绝服务漏洞</w:t>
      </w:r>
    </w:p>
    <w:p w14:paraId="164721BF" w14:textId="77777777" w:rsidR="00383DB4" w:rsidRPr="00114BD1" w:rsidRDefault="00383DB4" w:rsidP="00383DB4">
      <w:pPr>
        <w:spacing w:line="360" w:lineRule="auto"/>
        <w:ind w:firstLineChars="200" w:firstLine="560"/>
        <w:rPr>
          <w:rFonts w:ascii="Times New Roman" w:eastAsia="仿宋_GB2312" w:hAnsi="Times New Roman" w:cs="Times New Roman"/>
          <w:sz w:val="28"/>
        </w:rPr>
      </w:pPr>
      <w:r w:rsidRPr="00114BD1">
        <w:rPr>
          <w:rFonts w:ascii="Times New Roman" w:eastAsia="仿宋_GB2312" w:hAnsi="Times New Roman" w:cs="Times New Roman"/>
          <w:sz w:val="28"/>
        </w:rPr>
        <w:t>Eclipse Jetty</w:t>
      </w:r>
      <w:r w:rsidRPr="00114BD1">
        <w:rPr>
          <w:rFonts w:ascii="Times New Roman" w:eastAsia="仿宋_GB2312" w:hAnsi="Times New Roman" w:cs="Times New Roman"/>
          <w:sz w:val="28"/>
        </w:rPr>
        <w:t>是</w:t>
      </w:r>
      <w:r w:rsidRPr="00114BD1">
        <w:rPr>
          <w:rFonts w:ascii="Times New Roman" w:eastAsia="仿宋_GB2312" w:hAnsi="Times New Roman" w:cs="Times New Roman"/>
          <w:sz w:val="28"/>
        </w:rPr>
        <w:t>Eclipse</w:t>
      </w:r>
      <w:r w:rsidRPr="00114BD1">
        <w:rPr>
          <w:rFonts w:ascii="Times New Roman" w:eastAsia="仿宋_GB2312" w:hAnsi="Times New Roman" w:cs="Times New Roman"/>
          <w:sz w:val="28"/>
        </w:rPr>
        <w:t>基金会的一个开源的、基于</w:t>
      </w:r>
      <w:r w:rsidRPr="00114BD1">
        <w:rPr>
          <w:rFonts w:ascii="Times New Roman" w:eastAsia="仿宋_GB2312" w:hAnsi="Times New Roman" w:cs="Times New Roman"/>
          <w:sz w:val="28"/>
        </w:rPr>
        <w:t>Java</w:t>
      </w:r>
      <w:r w:rsidRPr="00114BD1">
        <w:rPr>
          <w:rFonts w:ascii="Times New Roman" w:eastAsia="仿宋_GB2312" w:hAnsi="Times New Roman" w:cs="Times New Roman"/>
          <w:sz w:val="28"/>
        </w:rPr>
        <w:t>的</w:t>
      </w:r>
      <w:r w:rsidRPr="00114BD1">
        <w:rPr>
          <w:rFonts w:ascii="Times New Roman" w:eastAsia="仿宋_GB2312" w:hAnsi="Times New Roman" w:cs="Times New Roman"/>
          <w:sz w:val="28"/>
        </w:rPr>
        <w:t>Web</w:t>
      </w:r>
      <w:r w:rsidRPr="00114BD1">
        <w:rPr>
          <w:rFonts w:ascii="Times New Roman" w:eastAsia="仿宋_GB2312" w:hAnsi="Times New Roman" w:cs="Times New Roman"/>
          <w:sz w:val="28"/>
        </w:rPr>
        <w:t>服务器和</w:t>
      </w:r>
      <w:r w:rsidRPr="00114BD1">
        <w:rPr>
          <w:rFonts w:ascii="Times New Roman" w:eastAsia="仿宋_GB2312" w:hAnsi="Times New Roman" w:cs="Times New Roman"/>
          <w:sz w:val="28"/>
        </w:rPr>
        <w:t>Java Servlet</w:t>
      </w:r>
      <w:r w:rsidRPr="00114BD1">
        <w:rPr>
          <w:rFonts w:ascii="Times New Roman" w:eastAsia="仿宋_GB2312" w:hAnsi="Times New Roman" w:cs="Times New Roman"/>
          <w:sz w:val="28"/>
        </w:rPr>
        <w:t>容器。</w:t>
      </w:r>
    </w:p>
    <w:p w14:paraId="41E6582E"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sz w:val="28"/>
        </w:rPr>
        <w:t>Eclipse Jetty 9.3.x</w:t>
      </w:r>
      <w:r w:rsidRPr="00114BD1">
        <w:rPr>
          <w:rFonts w:ascii="Times New Roman" w:eastAsia="仿宋_GB2312" w:hAnsi="Times New Roman" w:cs="Times New Roman"/>
          <w:sz w:val="28"/>
        </w:rPr>
        <w:t>版本和</w:t>
      </w:r>
      <w:r w:rsidRPr="00114BD1">
        <w:rPr>
          <w:rFonts w:ascii="Times New Roman" w:eastAsia="仿宋_GB2312" w:hAnsi="Times New Roman" w:cs="Times New Roman"/>
          <w:sz w:val="28"/>
        </w:rPr>
        <w:t>9.4.x</w:t>
      </w:r>
      <w:r w:rsidRPr="00114BD1">
        <w:rPr>
          <w:rFonts w:ascii="Times New Roman" w:eastAsia="仿宋_GB2312" w:hAnsi="Times New Roman" w:cs="Times New Roman"/>
          <w:sz w:val="28"/>
        </w:rPr>
        <w:t>版本中存在拒绝服务漏洞，攻击者可利用该漏洞造成拒绝服务。</w:t>
      </w:r>
    </w:p>
    <w:p w14:paraId="3CD1B49A"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目前，</w:t>
      </w:r>
      <w:bookmarkStart w:id="62" w:name="OLE_LINK3"/>
      <w:bookmarkStart w:id="63" w:name="OLE_LINK4"/>
      <w:bookmarkStart w:id="64" w:name="OLE_LINK5"/>
      <w:r w:rsidRPr="00951EB9">
        <w:rPr>
          <w:rFonts w:ascii="Times New Roman" w:eastAsia="仿宋_GB2312" w:hAnsi="Times New Roman" w:cs="Times New Roman" w:hint="eastAsia"/>
          <w:kern w:val="0"/>
          <w:sz w:val="28"/>
          <w:szCs w:val="28"/>
        </w:rPr>
        <w:t>厂商已发布了漏洞修复程序</w:t>
      </w:r>
      <w:r w:rsidRPr="00951EB9">
        <w:rPr>
          <w:rFonts w:ascii="Times New Roman" w:eastAsia="仿宋_GB2312" w:hAnsi="Times New Roman" w:cs="Times New Roman"/>
          <w:kern w:val="0"/>
          <w:sz w:val="28"/>
          <w:szCs w:val="28"/>
        </w:rPr>
        <w:t>。</w:t>
      </w:r>
      <w:bookmarkEnd w:id="62"/>
      <w:bookmarkEnd w:id="63"/>
      <w:bookmarkEnd w:id="64"/>
    </w:p>
    <w:p w14:paraId="540A5442"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补丁链接：</w:t>
      </w:r>
    </w:p>
    <w:p w14:paraId="2B4F396D" w14:textId="77777777" w:rsidR="00383DB4" w:rsidRPr="00490B9D" w:rsidRDefault="00383DB4" w:rsidP="00383DB4">
      <w:pPr>
        <w:wordWrap w:val="0"/>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kern w:val="0"/>
          <w:sz w:val="28"/>
          <w:szCs w:val="28"/>
        </w:rPr>
        <w:t>https://bugs.eclipse.org/bugs/show_bug.cgi?id=538096</w:t>
      </w:r>
    </w:p>
    <w:p w14:paraId="195ACF16" w14:textId="77777777" w:rsidR="00383DB4" w:rsidRPr="00951EB9" w:rsidRDefault="00383DB4" w:rsidP="00383DB4">
      <w:pPr>
        <w:widowControl/>
        <w:spacing w:line="360" w:lineRule="auto"/>
        <w:rPr>
          <w:rFonts w:ascii="Times New Roman" w:eastAsia="仿宋_GB2312" w:hAnsi="Times New Roman" w:cs="Times New Roman"/>
          <w:b/>
          <w:sz w:val="28"/>
        </w:rPr>
      </w:pPr>
      <w:r w:rsidRPr="00951EB9">
        <w:rPr>
          <w:rFonts w:ascii="Times New Roman" w:eastAsia="仿宋_GB2312" w:hAnsi="Times New Roman" w:cs="Times New Roman"/>
          <w:b/>
          <w:sz w:val="28"/>
        </w:rPr>
        <w:t>（三）</w:t>
      </w:r>
      <w:r w:rsidRPr="00114BD1">
        <w:rPr>
          <w:rFonts w:ascii="Times New Roman" w:eastAsia="仿宋_GB2312" w:hAnsi="Times New Roman" w:cs="Times New Roman"/>
          <w:b/>
          <w:sz w:val="28"/>
        </w:rPr>
        <w:t>Apple macOS Mojave Bom</w:t>
      </w:r>
      <w:r w:rsidRPr="00114BD1">
        <w:rPr>
          <w:rFonts w:ascii="Times New Roman" w:eastAsia="仿宋_GB2312" w:hAnsi="Times New Roman" w:cs="Times New Roman"/>
          <w:b/>
          <w:sz w:val="28"/>
        </w:rPr>
        <w:t>安全绕过漏洞</w:t>
      </w:r>
    </w:p>
    <w:p w14:paraId="4BC73338" w14:textId="77777777" w:rsidR="00383DB4" w:rsidRPr="00114BD1" w:rsidRDefault="00383DB4" w:rsidP="00383DB4">
      <w:pPr>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kern w:val="0"/>
          <w:sz w:val="28"/>
          <w:szCs w:val="28"/>
        </w:rPr>
        <w:t>Apple macOS Mojave</w:t>
      </w:r>
      <w:r w:rsidRPr="00114BD1">
        <w:rPr>
          <w:rFonts w:ascii="Times New Roman" w:eastAsia="仿宋_GB2312" w:hAnsi="Times New Roman" w:cs="Times New Roman"/>
          <w:kern w:val="0"/>
          <w:sz w:val="28"/>
          <w:szCs w:val="28"/>
        </w:rPr>
        <w:t>是美国苹果（</w:t>
      </w:r>
      <w:r w:rsidRPr="00114BD1">
        <w:rPr>
          <w:rFonts w:ascii="Times New Roman" w:eastAsia="仿宋_GB2312" w:hAnsi="Times New Roman" w:cs="Times New Roman"/>
          <w:kern w:val="0"/>
          <w:sz w:val="28"/>
          <w:szCs w:val="28"/>
        </w:rPr>
        <w:t>Apple</w:t>
      </w:r>
      <w:r w:rsidRPr="00114BD1">
        <w:rPr>
          <w:rFonts w:ascii="Times New Roman" w:eastAsia="仿宋_GB2312" w:hAnsi="Times New Roman" w:cs="Times New Roman"/>
          <w:kern w:val="0"/>
          <w:sz w:val="28"/>
          <w:szCs w:val="28"/>
        </w:rPr>
        <w:t>）公司的一套专为</w:t>
      </w:r>
      <w:r w:rsidRPr="00114BD1">
        <w:rPr>
          <w:rFonts w:ascii="Times New Roman" w:eastAsia="仿宋_GB2312" w:hAnsi="Times New Roman" w:cs="Times New Roman"/>
          <w:kern w:val="0"/>
          <w:sz w:val="28"/>
          <w:szCs w:val="28"/>
        </w:rPr>
        <w:t>Mac</w:t>
      </w:r>
      <w:r w:rsidRPr="00114BD1">
        <w:rPr>
          <w:rFonts w:ascii="Times New Roman" w:eastAsia="仿宋_GB2312" w:hAnsi="Times New Roman" w:cs="Times New Roman"/>
          <w:kern w:val="0"/>
          <w:sz w:val="28"/>
          <w:szCs w:val="28"/>
        </w:rPr>
        <w:t>计算机所开发的专用操作系统。</w:t>
      </w:r>
      <w:r w:rsidRPr="00114BD1">
        <w:rPr>
          <w:rFonts w:ascii="Times New Roman" w:eastAsia="仿宋_GB2312" w:hAnsi="Times New Roman" w:cs="Times New Roman"/>
          <w:kern w:val="0"/>
          <w:sz w:val="28"/>
          <w:szCs w:val="28"/>
        </w:rPr>
        <w:t>Bom</w:t>
      </w:r>
      <w:r w:rsidRPr="00114BD1">
        <w:rPr>
          <w:rFonts w:ascii="Times New Roman" w:eastAsia="仿宋_GB2312" w:hAnsi="Times New Roman" w:cs="Times New Roman"/>
          <w:kern w:val="0"/>
          <w:sz w:val="28"/>
          <w:szCs w:val="28"/>
        </w:rPr>
        <w:t>是其中的一个字节顺序标记（</w:t>
      </w:r>
      <w:r w:rsidRPr="00114BD1">
        <w:rPr>
          <w:rFonts w:ascii="Times New Roman" w:eastAsia="仿宋_GB2312" w:hAnsi="Times New Roman" w:cs="Times New Roman"/>
          <w:kern w:val="0"/>
          <w:sz w:val="28"/>
          <w:szCs w:val="28"/>
        </w:rPr>
        <w:t>Byte Order Mark</w:t>
      </w:r>
      <w:r w:rsidRPr="00114BD1">
        <w:rPr>
          <w:rFonts w:ascii="Times New Roman" w:eastAsia="仿宋_GB2312" w:hAnsi="Times New Roman" w:cs="Times New Roman"/>
          <w:kern w:val="0"/>
          <w:sz w:val="28"/>
          <w:szCs w:val="28"/>
        </w:rPr>
        <w:t>）组件。</w:t>
      </w:r>
    </w:p>
    <w:p w14:paraId="3404B5F9" w14:textId="77777777" w:rsidR="00383DB4" w:rsidRPr="00490B9D" w:rsidRDefault="00383DB4" w:rsidP="00383DB4">
      <w:pPr>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kern w:val="0"/>
          <w:sz w:val="28"/>
          <w:szCs w:val="28"/>
        </w:rPr>
        <w:t>Apple macOS Mojave 10.14.4</w:t>
      </w:r>
      <w:r w:rsidRPr="00114BD1">
        <w:rPr>
          <w:rFonts w:ascii="Times New Roman" w:eastAsia="仿宋_GB2312" w:hAnsi="Times New Roman" w:cs="Times New Roman"/>
          <w:kern w:val="0"/>
          <w:sz w:val="28"/>
          <w:szCs w:val="28"/>
        </w:rPr>
        <w:t>之前版本中的</w:t>
      </w:r>
      <w:r w:rsidRPr="00114BD1">
        <w:rPr>
          <w:rFonts w:ascii="Times New Roman" w:eastAsia="仿宋_GB2312" w:hAnsi="Times New Roman" w:cs="Times New Roman"/>
          <w:kern w:val="0"/>
          <w:sz w:val="28"/>
          <w:szCs w:val="28"/>
        </w:rPr>
        <w:t>Bom</w:t>
      </w:r>
      <w:r w:rsidRPr="00114BD1">
        <w:rPr>
          <w:rFonts w:ascii="Times New Roman" w:eastAsia="仿宋_GB2312" w:hAnsi="Times New Roman" w:cs="Times New Roman"/>
          <w:kern w:val="0"/>
          <w:sz w:val="28"/>
          <w:szCs w:val="28"/>
        </w:rPr>
        <w:t>组件存在安全漏洞。攻击者可借助恶意的应用程序利用该漏洞绕过</w:t>
      </w:r>
      <w:r w:rsidRPr="00114BD1">
        <w:rPr>
          <w:rFonts w:ascii="Times New Roman" w:eastAsia="仿宋_GB2312" w:hAnsi="Times New Roman" w:cs="Times New Roman"/>
          <w:kern w:val="0"/>
          <w:sz w:val="28"/>
          <w:szCs w:val="28"/>
        </w:rPr>
        <w:t>Gatekeeper</w:t>
      </w:r>
      <w:r w:rsidRPr="00114BD1">
        <w:rPr>
          <w:rFonts w:ascii="Times New Roman" w:eastAsia="仿宋_GB2312" w:hAnsi="Times New Roman" w:cs="Times New Roman"/>
          <w:kern w:val="0"/>
          <w:sz w:val="28"/>
          <w:szCs w:val="28"/>
        </w:rPr>
        <w:t>检查。</w:t>
      </w:r>
    </w:p>
    <w:p w14:paraId="33C5E800"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目前，</w:t>
      </w:r>
      <w:bookmarkStart w:id="65" w:name="OLE_LINK6"/>
      <w:bookmarkStart w:id="66" w:name="OLE_LINK7"/>
      <w:bookmarkStart w:id="67" w:name="OLE_LINK8"/>
      <w:r w:rsidRPr="00951EB9">
        <w:rPr>
          <w:rFonts w:ascii="Times New Roman" w:eastAsia="仿宋_GB2312" w:hAnsi="Times New Roman" w:cs="Times New Roman" w:hint="eastAsia"/>
          <w:kern w:val="0"/>
          <w:sz w:val="28"/>
          <w:szCs w:val="28"/>
        </w:rPr>
        <w:t>厂商已发布了漏洞修复程序</w:t>
      </w:r>
      <w:bookmarkEnd w:id="65"/>
      <w:bookmarkEnd w:id="66"/>
      <w:bookmarkEnd w:id="67"/>
      <w:r w:rsidRPr="00951EB9">
        <w:rPr>
          <w:rFonts w:ascii="Times New Roman" w:eastAsia="仿宋_GB2312" w:hAnsi="Times New Roman" w:cs="Times New Roman"/>
          <w:kern w:val="0"/>
          <w:sz w:val="28"/>
          <w:szCs w:val="28"/>
        </w:rPr>
        <w:t>。</w:t>
      </w:r>
    </w:p>
    <w:p w14:paraId="4A6219F9"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补丁链接：</w:t>
      </w:r>
    </w:p>
    <w:p w14:paraId="308B345C"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kern w:val="0"/>
          <w:sz w:val="28"/>
          <w:szCs w:val="28"/>
        </w:rPr>
        <w:lastRenderedPageBreak/>
        <w:t>https://support.apple.com/zh-cn/HT209600</w:t>
      </w:r>
    </w:p>
    <w:p w14:paraId="67646B29" w14:textId="77777777" w:rsidR="00383DB4" w:rsidRPr="00114BD1" w:rsidRDefault="00383DB4" w:rsidP="00383DB4">
      <w:pPr>
        <w:widowControl/>
        <w:spacing w:line="360" w:lineRule="auto"/>
        <w:rPr>
          <w:rFonts w:ascii="Times New Roman" w:eastAsia="仿宋_GB2312" w:hAnsi="Times New Roman" w:cs="Times New Roman"/>
          <w:b/>
          <w:sz w:val="28"/>
        </w:rPr>
      </w:pPr>
      <w:r w:rsidRPr="00951EB9">
        <w:rPr>
          <w:rFonts w:ascii="Times New Roman" w:eastAsia="仿宋_GB2312" w:hAnsi="Times New Roman" w:cs="Times New Roman"/>
          <w:b/>
          <w:sz w:val="28"/>
        </w:rPr>
        <w:t>（四）</w:t>
      </w:r>
      <w:r w:rsidRPr="00114BD1">
        <w:rPr>
          <w:rFonts w:ascii="Times New Roman" w:eastAsia="仿宋_GB2312" w:hAnsi="Times New Roman" w:cs="Times New Roman" w:hint="eastAsia"/>
          <w:b/>
          <w:sz w:val="28"/>
        </w:rPr>
        <w:t>多款</w:t>
      </w:r>
      <w:r w:rsidRPr="00114BD1">
        <w:rPr>
          <w:rFonts w:ascii="Times New Roman" w:eastAsia="仿宋_GB2312" w:hAnsi="Times New Roman" w:cs="Times New Roman"/>
          <w:b/>
          <w:sz w:val="28"/>
        </w:rPr>
        <w:t>Apple</w:t>
      </w:r>
      <w:r w:rsidRPr="00114BD1">
        <w:rPr>
          <w:rFonts w:ascii="Times New Roman" w:eastAsia="仿宋_GB2312" w:hAnsi="Times New Roman" w:cs="Times New Roman"/>
          <w:b/>
          <w:sz w:val="28"/>
        </w:rPr>
        <w:t>产品</w:t>
      </w:r>
      <w:proofErr w:type="spellStart"/>
      <w:r w:rsidRPr="00114BD1">
        <w:rPr>
          <w:rFonts w:ascii="Times New Roman" w:eastAsia="仿宋_GB2312" w:hAnsi="Times New Roman" w:cs="Times New Roman"/>
          <w:b/>
          <w:sz w:val="28"/>
        </w:rPr>
        <w:t>WebKit</w:t>
      </w:r>
      <w:proofErr w:type="spellEnd"/>
      <w:r w:rsidRPr="00114BD1">
        <w:rPr>
          <w:rFonts w:ascii="Times New Roman" w:eastAsia="仿宋_GB2312" w:hAnsi="Times New Roman" w:cs="Times New Roman"/>
          <w:b/>
          <w:sz w:val="28"/>
        </w:rPr>
        <w:t>逻辑缺陷漏洞</w:t>
      </w:r>
    </w:p>
    <w:p w14:paraId="126FF783" w14:textId="77777777" w:rsidR="00383DB4" w:rsidRPr="00114BD1" w:rsidRDefault="00383DB4" w:rsidP="00383DB4">
      <w:pPr>
        <w:widowControl/>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kern w:val="0"/>
          <w:sz w:val="28"/>
          <w:szCs w:val="28"/>
        </w:rPr>
        <w:t>Apple Safari</w:t>
      </w:r>
      <w:r w:rsidRPr="00114BD1">
        <w:rPr>
          <w:rFonts w:ascii="Times New Roman" w:eastAsia="仿宋_GB2312" w:hAnsi="Times New Roman" w:cs="Times New Roman"/>
          <w:kern w:val="0"/>
          <w:sz w:val="28"/>
          <w:szCs w:val="28"/>
        </w:rPr>
        <w:t>等都是美国苹果（</w:t>
      </w:r>
      <w:r w:rsidRPr="00114BD1">
        <w:rPr>
          <w:rFonts w:ascii="Times New Roman" w:eastAsia="仿宋_GB2312" w:hAnsi="Times New Roman" w:cs="Times New Roman"/>
          <w:kern w:val="0"/>
          <w:sz w:val="28"/>
          <w:szCs w:val="28"/>
        </w:rPr>
        <w:t>Apple</w:t>
      </w:r>
      <w:r w:rsidRPr="00114BD1">
        <w:rPr>
          <w:rFonts w:ascii="Times New Roman" w:eastAsia="仿宋_GB2312" w:hAnsi="Times New Roman" w:cs="Times New Roman"/>
          <w:kern w:val="0"/>
          <w:sz w:val="28"/>
          <w:szCs w:val="28"/>
        </w:rPr>
        <w:t>）公司的产品。</w:t>
      </w:r>
      <w:r w:rsidRPr="00114BD1">
        <w:rPr>
          <w:rFonts w:ascii="Times New Roman" w:eastAsia="仿宋_GB2312" w:hAnsi="Times New Roman" w:cs="Times New Roman"/>
          <w:kern w:val="0"/>
          <w:sz w:val="28"/>
          <w:szCs w:val="28"/>
        </w:rPr>
        <w:t>Apple Safari</w:t>
      </w:r>
      <w:r w:rsidRPr="00114BD1">
        <w:rPr>
          <w:rFonts w:ascii="Times New Roman" w:eastAsia="仿宋_GB2312" w:hAnsi="Times New Roman" w:cs="Times New Roman"/>
          <w:kern w:val="0"/>
          <w:sz w:val="28"/>
          <w:szCs w:val="28"/>
        </w:rPr>
        <w:t>是一款</w:t>
      </w:r>
      <w:r w:rsidRPr="00114BD1">
        <w:rPr>
          <w:rFonts w:ascii="Times New Roman" w:eastAsia="仿宋_GB2312" w:hAnsi="Times New Roman" w:cs="Times New Roman"/>
          <w:kern w:val="0"/>
          <w:sz w:val="28"/>
          <w:szCs w:val="28"/>
        </w:rPr>
        <w:t>Web</w:t>
      </w:r>
      <w:r w:rsidRPr="00114BD1">
        <w:rPr>
          <w:rFonts w:ascii="Times New Roman" w:eastAsia="仿宋_GB2312" w:hAnsi="Times New Roman" w:cs="Times New Roman"/>
          <w:kern w:val="0"/>
          <w:sz w:val="28"/>
          <w:szCs w:val="28"/>
        </w:rPr>
        <w:t>浏览器，是</w:t>
      </w:r>
      <w:proofErr w:type="spellStart"/>
      <w:r w:rsidRPr="00114BD1">
        <w:rPr>
          <w:rFonts w:ascii="Times New Roman" w:eastAsia="仿宋_GB2312" w:hAnsi="Times New Roman" w:cs="Times New Roman"/>
          <w:kern w:val="0"/>
          <w:sz w:val="28"/>
          <w:szCs w:val="28"/>
        </w:rPr>
        <w:t>MacOSX</w:t>
      </w:r>
      <w:proofErr w:type="spellEnd"/>
      <w:r w:rsidRPr="00114BD1">
        <w:rPr>
          <w:rFonts w:ascii="Times New Roman" w:eastAsia="仿宋_GB2312" w:hAnsi="Times New Roman" w:cs="Times New Roman"/>
          <w:kern w:val="0"/>
          <w:sz w:val="28"/>
          <w:szCs w:val="28"/>
        </w:rPr>
        <w:t>和</w:t>
      </w:r>
      <w:r w:rsidRPr="00114BD1">
        <w:rPr>
          <w:rFonts w:ascii="Times New Roman" w:eastAsia="仿宋_GB2312" w:hAnsi="Times New Roman" w:cs="Times New Roman"/>
          <w:kern w:val="0"/>
          <w:sz w:val="28"/>
          <w:szCs w:val="28"/>
        </w:rPr>
        <w:t>iOS</w:t>
      </w:r>
      <w:r w:rsidRPr="00114BD1">
        <w:rPr>
          <w:rFonts w:ascii="Times New Roman" w:eastAsia="仿宋_GB2312" w:hAnsi="Times New Roman" w:cs="Times New Roman"/>
          <w:kern w:val="0"/>
          <w:sz w:val="28"/>
          <w:szCs w:val="28"/>
        </w:rPr>
        <w:t>操作系统附带的默认浏览器。</w:t>
      </w:r>
      <w:r w:rsidRPr="00114BD1">
        <w:rPr>
          <w:rFonts w:ascii="Times New Roman" w:eastAsia="仿宋_GB2312" w:hAnsi="Times New Roman" w:cs="Times New Roman"/>
          <w:kern w:val="0"/>
          <w:sz w:val="28"/>
          <w:szCs w:val="28"/>
        </w:rPr>
        <w:t>Apple iOS</w:t>
      </w:r>
      <w:r w:rsidRPr="00114BD1">
        <w:rPr>
          <w:rFonts w:ascii="Times New Roman" w:eastAsia="仿宋_GB2312" w:hAnsi="Times New Roman" w:cs="Times New Roman"/>
          <w:kern w:val="0"/>
          <w:sz w:val="28"/>
          <w:szCs w:val="28"/>
        </w:rPr>
        <w:t>是为移动设备所开发的一套操作系统。</w:t>
      </w:r>
      <w:r w:rsidRPr="00114BD1">
        <w:rPr>
          <w:rFonts w:ascii="Times New Roman" w:eastAsia="仿宋_GB2312" w:hAnsi="Times New Roman" w:cs="Times New Roman"/>
          <w:kern w:val="0"/>
          <w:sz w:val="28"/>
          <w:szCs w:val="28"/>
        </w:rPr>
        <w:t xml:space="preserve">Apple </w:t>
      </w:r>
      <w:proofErr w:type="spellStart"/>
      <w:r w:rsidRPr="00114BD1">
        <w:rPr>
          <w:rFonts w:ascii="Times New Roman" w:eastAsia="仿宋_GB2312" w:hAnsi="Times New Roman" w:cs="Times New Roman"/>
          <w:kern w:val="0"/>
          <w:sz w:val="28"/>
          <w:szCs w:val="28"/>
        </w:rPr>
        <w:t>tvOS</w:t>
      </w:r>
      <w:proofErr w:type="spellEnd"/>
      <w:r w:rsidRPr="00114BD1">
        <w:rPr>
          <w:rFonts w:ascii="Times New Roman" w:eastAsia="仿宋_GB2312" w:hAnsi="Times New Roman" w:cs="Times New Roman"/>
          <w:kern w:val="0"/>
          <w:sz w:val="28"/>
          <w:szCs w:val="28"/>
        </w:rPr>
        <w:t>是一套智能电视操作系统。</w:t>
      </w:r>
      <w:proofErr w:type="spellStart"/>
      <w:r w:rsidRPr="00114BD1">
        <w:rPr>
          <w:rFonts w:ascii="Times New Roman" w:eastAsia="仿宋_GB2312" w:hAnsi="Times New Roman" w:cs="Times New Roman"/>
          <w:kern w:val="0"/>
          <w:sz w:val="28"/>
          <w:szCs w:val="28"/>
        </w:rPr>
        <w:t>WebKit</w:t>
      </w:r>
      <w:proofErr w:type="spellEnd"/>
      <w:r w:rsidRPr="00114BD1">
        <w:rPr>
          <w:rFonts w:ascii="Times New Roman" w:eastAsia="仿宋_GB2312" w:hAnsi="Times New Roman" w:cs="Times New Roman"/>
          <w:kern w:val="0"/>
          <w:sz w:val="28"/>
          <w:szCs w:val="28"/>
        </w:rPr>
        <w:t>是其中的一个</w:t>
      </w:r>
      <w:r w:rsidRPr="00114BD1">
        <w:rPr>
          <w:rFonts w:ascii="Times New Roman" w:eastAsia="仿宋_GB2312" w:hAnsi="Times New Roman" w:cs="Times New Roman"/>
          <w:kern w:val="0"/>
          <w:sz w:val="28"/>
          <w:szCs w:val="28"/>
        </w:rPr>
        <w:t>Web</w:t>
      </w:r>
      <w:r w:rsidRPr="00114BD1">
        <w:rPr>
          <w:rFonts w:ascii="Times New Roman" w:eastAsia="仿宋_GB2312" w:hAnsi="Times New Roman" w:cs="Times New Roman"/>
          <w:kern w:val="0"/>
          <w:sz w:val="28"/>
          <w:szCs w:val="28"/>
        </w:rPr>
        <w:t>浏览器引擎组件。</w:t>
      </w:r>
    </w:p>
    <w:p w14:paraId="6C771A7A" w14:textId="77777777" w:rsidR="00383DB4" w:rsidRPr="00951EB9" w:rsidRDefault="00383DB4" w:rsidP="00383DB4">
      <w:pPr>
        <w:widowControl/>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hint="eastAsia"/>
          <w:kern w:val="0"/>
          <w:sz w:val="28"/>
          <w:szCs w:val="28"/>
        </w:rPr>
        <w:t>多款</w:t>
      </w:r>
      <w:r w:rsidRPr="00114BD1">
        <w:rPr>
          <w:rFonts w:ascii="Times New Roman" w:eastAsia="仿宋_GB2312" w:hAnsi="Times New Roman" w:cs="Times New Roman"/>
          <w:kern w:val="0"/>
          <w:sz w:val="28"/>
          <w:szCs w:val="28"/>
        </w:rPr>
        <w:t>Apple</w:t>
      </w:r>
      <w:r w:rsidRPr="00114BD1">
        <w:rPr>
          <w:rFonts w:ascii="Times New Roman" w:eastAsia="仿宋_GB2312" w:hAnsi="Times New Roman" w:cs="Times New Roman"/>
          <w:kern w:val="0"/>
          <w:sz w:val="28"/>
          <w:szCs w:val="28"/>
        </w:rPr>
        <w:t>产品中的</w:t>
      </w:r>
      <w:proofErr w:type="spellStart"/>
      <w:r w:rsidRPr="00114BD1">
        <w:rPr>
          <w:rFonts w:ascii="Times New Roman" w:eastAsia="仿宋_GB2312" w:hAnsi="Times New Roman" w:cs="Times New Roman"/>
          <w:kern w:val="0"/>
          <w:sz w:val="28"/>
          <w:szCs w:val="28"/>
        </w:rPr>
        <w:t>WebKit</w:t>
      </w:r>
      <w:proofErr w:type="spellEnd"/>
      <w:r w:rsidRPr="00114BD1">
        <w:rPr>
          <w:rFonts w:ascii="Times New Roman" w:eastAsia="仿宋_GB2312" w:hAnsi="Times New Roman" w:cs="Times New Roman"/>
          <w:kern w:val="0"/>
          <w:sz w:val="28"/>
          <w:szCs w:val="28"/>
        </w:rPr>
        <w:t>组件存在安全漏洞。攻击者可借助恶意的网站利用该漏洞在其他网站的上下文中执行脚本。</w:t>
      </w:r>
    </w:p>
    <w:p w14:paraId="303FBBDF"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目前，</w:t>
      </w:r>
      <w:bookmarkStart w:id="68" w:name="OLE_LINK9"/>
      <w:bookmarkStart w:id="69" w:name="OLE_LINK10"/>
      <w:bookmarkStart w:id="70" w:name="OLE_LINK11"/>
      <w:r w:rsidRPr="00951EB9">
        <w:rPr>
          <w:rFonts w:ascii="Times New Roman" w:eastAsia="仿宋_GB2312" w:hAnsi="Times New Roman" w:cs="Times New Roman" w:hint="eastAsia"/>
          <w:kern w:val="0"/>
          <w:sz w:val="28"/>
          <w:szCs w:val="28"/>
        </w:rPr>
        <w:t>厂商已发布了漏洞修复程序</w:t>
      </w:r>
      <w:bookmarkEnd w:id="68"/>
      <w:bookmarkEnd w:id="69"/>
      <w:bookmarkEnd w:id="70"/>
      <w:r w:rsidRPr="00951EB9">
        <w:rPr>
          <w:rFonts w:ascii="Times New Roman" w:eastAsia="仿宋_GB2312" w:hAnsi="Times New Roman" w:cs="Times New Roman"/>
          <w:kern w:val="0"/>
          <w:sz w:val="28"/>
          <w:szCs w:val="28"/>
        </w:rPr>
        <w:t>。</w:t>
      </w:r>
    </w:p>
    <w:p w14:paraId="1817361A"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补丁链接：</w:t>
      </w:r>
    </w:p>
    <w:p w14:paraId="4D833FFD"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114BD1">
        <w:rPr>
          <w:rStyle w:val="af"/>
          <w:rFonts w:ascii="Times New Roman" w:eastAsia="仿宋_GB2312" w:hAnsi="Times New Roman" w:cs="Times New Roman"/>
          <w:color w:val="auto"/>
          <w:kern w:val="0"/>
          <w:sz w:val="28"/>
          <w:szCs w:val="28"/>
          <w:u w:val="none"/>
        </w:rPr>
        <w:t>https://support.apple.com/zh-cn/HT209599</w:t>
      </w:r>
    </w:p>
    <w:p w14:paraId="3F3A9DC2" w14:textId="77777777" w:rsidR="00383DB4" w:rsidRPr="00114BD1" w:rsidRDefault="00383DB4" w:rsidP="00383DB4">
      <w:pPr>
        <w:spacing w:line="360" w:lineRule="auto"/>
        <w:rPr>
          <w:rFonts w:ascii="Times New Roman" w:eastAsia="仿宋_GB2312" w:hAnsi="Times New Roman" w:cs="Times New Roman"/>
          <w:b/>
          <w:sz w:val="28"/>
        </w:rPr>
      </w:pPr>
      <w:r w:rsidRPr="00951EB9">
        <w:rPr>
          <w:rFonts w:ascii="Times New Roman" w:eastAsia="仿宋_GB2312" w:hAnsi="Times New Roman" w:cs="Times New Roman"/>
          <w:b/>
          <w:sz w:val="28"/>
        </w:rPr>
        <w:t>（五）</w:t>
      </w:r>
      <w:r w:rsidRPr="00114BD1">
        <w:rPr>
          <w:rFonts w:ascii="Times New Roman" w:eastAsia="仿宋_GB2312" w:hAnsi="Times New Roman" w:cs="Times New Roman" w:hint="eastAsia"/>
          <w:b/>
          <w:sz w:val="28"/>
        </w:rPr>
        <w:t>多款</w:t>
      </w:r>
      <w:r w:rsidRPr="00114BD1">
        <w:rPr>
          <w:rFonts w:ascii="Times New Roman" w:eastAsia="仿宋_GB2312" w:hAnsi="Times New Roman" w:cs="Times New Roman"/>
          <w:b/>
          <w:sz w:val="28"/>
        </w:rPr>
        <w:t>Apple</w:t>
      </w:r>
      <w:r w:rsidRPr="00114BD1">
        <w:rPr>
          <w:rFonts w:ascii="Times New Roman" w:eastAsia="仿宋_GB2312" w:hAnsi="Times New Roman" w:cs="Times New Roman"/>
          <w:b/>
          <w:sz w:val="28"/>
        </w:rPr>
        <w:t>产品</w:t>
      </w:r>
      <w:proofErr w:type="spellStart"/>
      <w:r w:rsidRPr="00114BD1">
        <w:rPr>
          <w:rFonts w:ascii="Times New Roman" w:eastAsia="仿宋_GB2312" w:hAnsi="Times New Roman" w:cs="Times New Roman"/>
          <w:b/>
          <w:sz w:val="28"/>
        </w:rPr>
        <w:t>WebKit</w:t>
      </w:r>
      <w:proofErr w:type="spellEnd"/>
      <w:r w:rsidRPr="00114BD1">
        <w:rPr>
          <w:rFonts w:ascii="Times New Roman" w:eastAsia="仿宋_GB2312" w:hAnsi="Times New Roman" w:cs="Times New Roman"/>
          <w:b/>
          <w:sz w:val="28"/>
        </w:rPr>
        <w:t>内存错误引用漏洞</w:t>
      </w:r>
    </w:p>
    <w:p w14:paraId="46C2F4F1" w14:textId="77777777" w:rsidR="00383DB4" w:rsidRPr="00114BD1" w:rsidRDefault="00383DB4" w:rsidP="00383DB4">
      <w:pPr>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kern w:val="0"/>
          <w:sz w:val="28"/>
          <w:szCs w:val="28"/>
        </w:rPr>
        <w:t>Apple Safari</w:t>
      </w:r>
      <w:r w:rsidRPr="00114BD1">
        <w:rPr>
          <w:rFonts w:ascii="Times New Roman" w:eastAsia="仿宋_GB2312" w:hAnsi="Times New Roman" w:cs="Times New Roman"/>
          <w:kern w:val="0"/>
          <w:sz w:val="28"/>
          <w:szCs w:val="28"/>
        </w:rPr>
        <w:t>等都是美国苹果（</w:t>
      </w:r>
      <w:r w:rsidRPr="00114BD1">
        <w:rPr>
          <w:rFonts w:ascii="Times New Roman" w:eastAsia="仿宋_GB2312" w:hAnsi="Times New Roman" w:cs="Times New Roman"/>
          <w:kern w:val="0"/>
          <w:sz w:val="28"/>
          <w:szCs w:val="28"/>
        </w:rPr>
        <w:t>Apple</w:t>
      </w:r>
      <w:r w:rsidRPr="00114BD1">
        <w:rPr>
          <w:rFonts w:ascii="Times New Roman" w:eastAsia="仿宋_GB2312" w:hAnsi="Times New Roman" w:cs="Times New Roman"/>
          <w:kern w:val="0"/>
          <w:sz w:val="28"/>
          <w:szCs w:val="28"/>
        </w:rPr>
        <w:t>）公司的产品。</w:t>
      </w:r>
      <w:r w:rsidRPr="00114BD1">
        <w:rPr>
          <w:rFonts w:ascii="Times New Roman" w:eastAsia="仿宋_GB2312" w:hAnsi="Times New Roman" w:cs="Times New Roman"/>
          <w:kern w:val="0"/>
          <w:sz w:val="28"/>
          <w:szCs w:val="28"/>
        </w:rPr>
        <w:t>Apple Safari</w:t>
      </w:r>
      <w:r w:rsidRPr="00114BD1">
        <w:rPr>
          <w:rFonts w:ascii="Times New Roman" w:eastAsia="仿宋_GB2312" w:hAnsi="Times New Roman" w:cs="Times New Roman"/>
          <w:kern w:val="0"/>
          <w:sz w:val="28"/>
          <w:szCs w:val="28"/>
        </w:rPr>
        <w:t>是一款</w:t>
      </w:r>
      <w:r w:rsidRPr="00114BD1">
        <w:rPr>
          <w:rFonts w:ascii="Times New Roman" w:eastAsia="仿宋_GB2312" w:hAnsi="Times New Roman" w:cs="Times New Roman"/>
          <w:kern w:val="0"/>
          <w:sz w:val="28"/>
          <w:szCs w:val="28"/>
        </w:rPr>
        <w:t>Web</w:t>
      </w:r>
      <w:r w:rsidRPr="00114BD1">
        <w:rPr>
          <w:rFonts w:ascii="Times New Roman" w:eastAsia="仿宋_GB2312" w:hAnsi="Times New Roman" w:cs="Times New Roman"/>
          <w:kern w:val="0"/>
          <w:sz w:val="28"/>
          <w:szCs w:val="28"/>
        </w:rPr>
        <w:t>浏览器，是</w:t>
      </w:r>
      <w:proofErr w:type="spellStart"/>
      <w:r w:rsidRPr="00114BD1">
        <w:rPr>
          <w:rFonts w:ascii="Times New Roman" w:eastAsia="仿宋_GB2312" w:hAnsi="Times New Roman" w:cs="Times New Roman"/>
          <w:kern w:val="0"/>
          <w:sz w:val="28"/>
          <w:szCs w:val="28"/>
        </w:rPr>
        <w:t>MacOSX</w:t>
      </w:r>
      <w:proofErr w:type="spellEnd"/>
      <w:r w:rsidRPr="00114BD1">
        <w:rPr>
          <w:rFonts w:ascii="Times New Roman" w:eastAsia="仿宋_GB2312" w:hAnsi="Times New Roman" w:cs="Times New Roman"/>
          <w:kern w:val="0"/>
          <w:sz w:val="28"/>
          <w:szCs w:val="28"/>
        </w:rPr>
        <w:t>和</w:t>
      </w:r>
      <w:r w:rsidRPr="00114BD1">
        <w:rPr>
          <w:rFonts w:ascii="Times New Roman" w:eastAsia="仿宋_GB2312" w:hAnsi="Times New Roman" w:cs="Times New Roman"/>
          <w:kern w:val="0"/>
          <w:sz w:val="28"/>
          <w:szCs w:val="28"/>
        </w:rPr>
        <w:t>iOS</w:t>
      </w:r>
      <w:r w:rsidRPr="00114BD1">
        <w:rPr>
          <w:rFonts w:ascii="Times New Roman" w:eastAsia="仿宋_GB2312" w:hAnsi="Times New Roman" w:cs="Times New Roman"/>
          <w:kern w:val="0"/>
          <w:sz w:val="28"/>
          <w:szCs w:val="28"/>
        </w:rPr>
        <w:t>操作系统附带的默认浏览器。</w:t>
      </w:r>
      <w:r w:rsidRPr="00114BD1">
        <w:rPr>
          <w:rFonts w:ascii="Times New Roman" w:eastAsia="仿宋_GB2312" w:hAnsi="Times New Roman" w:cs="Times New Roman"/>
          <w:kern w:val="0"/>
          <w:sz w:val="28"/>
          <w:szCs w:val="28"/>
        </w:rPr>
        <w:t>Apple iOS</w:t>
      </w:r>
      <w:r w:rsidRPr="00114BD1">
        <w:rPr>
          <w:rFonts w:ascii="Times New Roman" w:eastAsia="仿宋_GB2312" w:hAnsi="Times New Roman" w:cs="Times New Roman"/>
          <w:kern w:val="0"/>
          <w:sz w:val="28"/>
          <w:szCs w:val="28"/>
        </w:rPr>
        <w:t>是为移动设备所开发的一套操作系统。</w:t>
      </w:r>
      <w:r w:rsidRPr="00114BD1">
        <w:rPr>
          <w:rFonts w:ascii="Times New Roman" w:eastAsia="仿宋_GB2312" w:hAnsi="Times New Roman" w:cs="Times New Roman"/>
          <w:kern w:val="0"/>
          <w:sz w:val="28"/>
          <w:szCs w:val="28"/>
        </w:rPr>
        <w:t xml:space="preserve">Apple </w:t>
      </w:r>
      <w:proofErr w:type="spellStart"/>
      <w:r w:rsidRPr="00114BD1">
        <w:rPr>
          <w:rFonts w:ascii="Times New Roman" w:eastAsia="仿宋_GB2312" w:hAnsi="Times New Roman" w:cs="Times New Roman"/>
          <w:kern w:val="0"/>
          <w:sz w:val="28"/>
          <w:szCs w:val="28"/>
        </w:rPr>
        <w:t>tvOS</w:t>
      </w:r>
      <w:proofErr w:type="spellEnd"/>
      <w:r w:rsidRPr="00114BD1">
        <w:rPr>
          <w:rFonts w:ascii="Times New Roman" w:eastAsia="仿宋_GB2312" w:hAnsi="Times New Roman" w:cs="Times New Roman"/>
          <w:kern w:val="0"/>
          <w:sz w:val="28"/>
          <w:szCs w:val="28"/>
        </w:rPr>
        <w:t>是一套智能电视操作系统。</w:t>
      </w:r>
      <w:proofErr w:type="spellStart"/>
      <w:r w:rsidRPr="00114BD1">
        <w:rPr>
          <w:rFonts w:ascii="Times New Roman" w:eastAsia="仿宋_GB2312" w:hAnsi="Times New Roman" w:cs="Times New Roman"/>
          <w:kern w:val="0"/>
          <w:sz w:val="28"/>
          <w:szCs w:val="28"/>
        </w:rPr>
        <w:t>WebKit</w:t>
      </w:r>
      <w:proofErr w:type="spellEnd"/>
      <w:r w:rsidRPr="00114BD1">
        <w:rPr>
          <w:rFonts w:ascii="Times New Roman" w:eastAsia="仿宋_GB2312" w:hAnsi="Times New Roman" w:cs="Times New Roman"/>
          <w:kern w:val="0"/>
          <w:sz w:val="28"/>
          <w:szCs w:val="28"/>
        </w:rPr>
        <w:t>是其中的一个</w:t>
      </w:r>
      <w:r w:rsidRPr="00114BD1">
        <w:rPr>
          <w:rFonts w:ascii="Times New Roman" w:eastAsia="仿宋_GB2312" w:hAnsi="Times New Roman" w:cs="Times New Roman"/>
          <w:kern w:val="0"/>
          <w:sz w:val="28"/>
          <w:szCs w:val="28"/>
        </w:rPr>
        <w:t>Web</w:t>
      </w:r>
      <w:r w:rsidRPr="00114BD1">
        <w:rPr>
          <w:rFonts w:ascii="Times New Roman" w:eastAsia="仿宋_GB2312" w:hAnsi="Times New Roman" w:cs="Times New Roman"/>
          <w:kern w:val="0"/>
          <w:sz w:val="28"/>
          <w:szCs w:val="28"/>
        </w:rPr>
        <w:t>浏览器引擎组件。</w:t>
      </w:r>
    </w:p>
    <w:p w14:paraId="403B96BF"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hint="eastAsia"/>
          <w:kern w:val="0"/>
          <w:sz w:val="28"/>
          <w:szCs w:val="28"/>
        </w:rPr>
        <w:t>多款</w:t>
      </w:r>
      <w:r w:rsidRPr="00114BD1">
        <w:rPr>
          <w:rFonts w:ascii="Times New Roman" w:eastAsia="仿宋_GB2312" w:hAnsi="Times New Roman" w:cs="Times New Roman"/>
          <w:kern w:val="0"/>
          <w:sz w:val="28"/>
          <w:szCs w:val="28"/>
        </w:rPr>
        <w:t>Apple</w:t>
      </w:r>
      <w:r w:rsidRPr="00114BD1">
        <w:rPr>
          <w:rFonts w:ascii="Times New Roman" w:eastAsia="仿宋_GB2312" w:hAnsi="Times New Roman" w:cs="Times New Roman"/>
          <w:kern w:val="0"/>
          <w:sz w:val="28"/>
          <w:szCs w:val="28"/>
        </w:rPr>
        <w:t>产品中的</w:t>
      </w:r>
      <w:proofErr w:type="spellStart"/>
      <w:r w:rsidRPr="00114BD1">
        <w:rPr>
          <w:rFonts w:ascii="Times New Roman" w:eastAsia="仿宋_GB2312" w:hAnsi="Times New Roman" w:cs="Times New Roman"/>
          <w:kern w:val="0"/>
          <w:sz w:val="28"/>
          <w:szCs w:val="28"/>
        </w:rPr>
        <w:t>WebKit</w:t>
      </w:r>
      <w:proofErr w:type="spellEnd"/>
      <w:r w:rsidRPr="00114BD1">
        <w:rPr>
          <w:rFonts w:ascii="Times New Roman" w:eastAsia="仿宋_GB2312" w:hAnsi="Times New Roman" w:cs="Times New Roman"/>
          <w:kern w:val="0"/>
          <w:sz w:val="28"/>
          <w:szCs w:val="28"/>
        </w:rPr>
        <w:t>组件存在内存错误引用漏洞。攻击者可借助恶意制作的</w:t>
      </w:r>
      <w:r w:rsidRPr="00114BD1">
        <w:rPr>
          <w:rFonts w:ascii="Times New Roman" w:eastAsia="仿宋_GB2312" w:hAnsi="Times New Roman" w:cs="Times New Roman"/>
          <w:kern w:val="0"/>
          <w:sz w:val="28"/>
          <w:szCs w:val="28"/>
        </w:rPr>
        <w:t>Web</w:t>
      </w:r>
      <w:r w:rsidRPr="00114BD1">
        <w:rPr>
          <w:rFonts w:ascii="Times New Roman" w:eastAsia="仿宋_GB2312" w:hAnsi="Times New Roman" w:cs="Times New Roman"/>
          <w:kern w:val="0"/>
          <w:sz w:val="28"/>
          <w:szCs w:val="28"/>
        </w:rPr>
        <w:t>内容利用该漏洞执行任意代码。</w:t>
      </w:r>
    </w:p>
    <w:p w14:paraId="4912E505"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目前，</w:t>
      </w:r>
      <w:bookmarkStart w:id="71" w:name="OLE_LINK12"/>
      <w:bookmarkStart w:id="72" w:name="OLE_LINK13"/>
      <w:bookmarkStart w:id="73" w:name="OLE_LINK14"/>
      <w:r w:rsidRPr="00951EB9">
        <w:rPr>
          <w:rFonts w:ascii="Times New Roman" w:eastAsia="仿宋_GB2312" w:hAnsi="Times New Roman" w:cs="Times New Roman" w:hint="eastAsia"/>
          <w:kern w:val="0"/>
          <w:sz w:val="28"/>
          <w:szCs w:val="28"/>
        </w:rPr>
        <w:t>厂商已发布了漏洞修复程序</w:t>
      </w:r>
      <w:bookmarkEnd w:id="71"/>
      <w:bookmarkEnd w:id="72"/>
      <w:bookmarkEnd w:id="73"/>
      <w:r w:rsidRPr="00951EB9">
        <w:rPr>
          <w:rFonts w:ascii="Times New Roman" w:eastAsia="仿宋_GB2312" w:hAnsi="Times New Roman" w:cs="Times New Roman"/>
          <w:kern w:val="0"/>
          <w:sz w:val="28"/>
          <w:szCs w:val="28"/>
        </w:rPr>
        <w:t>。</w:t>
      </w:r>
    </w:p>
    <w:p w14:paraId="74E8BD2A"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补丁链接：</w:t>
      </w:r>
    </w:p>
    <w:p w14:paraId="1FADF7FC" w14:textId="77777777" w:rsidR="00383DB4" w:rsidRPr="00114BD1" w:rsidRDefault="00383DB4" w:rsidP="00383DB4">
      <w:pPr>
        <w:spacing w:line="360" w:lineRule="auto"/>
        <w:ind w:firstLineChars="200" w:firstLine="560"/>
        <w:rPr>
          <w:rStyle w:val="af"/>
          <w:rFonts w:ascii="Times New Roman" w:eastAsia="仿宋_GB2312" w:hAnsi="Times New Roman" w:cs="Times New Roman"/>
          <w:kern w:val="0"/>
          <w:sz w:val="28"/>
          <w:szCs w:val="28"/>
        </w:rPr>
      </w:pPr>
      <w:r w:rsidRPr="00114BD1">
        <w:rPr>
          <w:rStyle w:val="af"/>
          <w:rFonts w:ascii="Times New Roman" w:eastAsia="仿宋_GB2312" w:hAnsi="Times New Roman" w:cs="Times New Roman"/>
          <w:color w:val="auto"/>
          <w:kern w:val="0"/>
          <w:sz w:val="28"/>
          <w:szCs w:val="28"/>
          <w:u w:val="none"/>
        </w:rPr>
        <w:t>https://support.apple.com/zh-cn/HT209599</w:t>
      </w:r>
    </w:p>
    <w:p w14:paraId="700F3E9C" w14:textId="77777777" w:rsidR="00383DB4" w:rsidRPr="00951EB9" w:rsidRDefault="00383DB4" w:rsidP="00383DB4">
      <w:pPr>
        <w:spacing w:line="360" w:lineRule="auto"/>
        <w:rPr>
          <w:rFonts w:ascii="Times New Roman" w:eastAsia="仿宋_GB2312" w:hAnsi="Times New Roman" w:cs="Times New Roman"/>
          <w:b/>
          <w:sz w:val="28"/>
        </w:rPr>
      </w:pPr>
      <w:r w:rsidRPr="00951EB9">
        <w:rPr>
          <w:rFonts w:ascii="Times New Roman" w:eastAsia="仿宋_GB2312" w:hAnsi="Times New Roman" w:cs="Times New Roman"/>
          <w:b/>
          <w:sz w:val="28"/>
        </w:rPr>
        <w:t>（六）</w:t>
      </w:r>
      <w:r w:rsidRPr="00114BD1">
        <w:rPr>
          <w:rFonts w:ascii="Times New Roman" w:eastAsia="仿宋_GB2312" w:hAnsi="Times New Roman" w:cs="Times New Roman"/>
          <w:b/>
          <w:sz w:val="28"/>
        </w:rPr>
        <w:t>SAP ABAP</w:t>
      </w:r>
      <w:r w:rsidRPr="00114BD1">
        <w:rPr>
          <w:rFonts w:ascii="Times New Roman" w:eastAsia="仿宋_GB2312" w:hAnsi="Times New Roman" w:cs="Times New Roman"/>
          <w:b/>
          <w:sz w:val="28"/>
        </w:rPr>
        <w:t>远程权限提升漏洞</w:t>
      </w:r>
    </w:p>
    <w:p w14:paraId="13E1CC21" w14:textId="77777777" w:rsidR="00383DB4" w:rsidRPr="00951EB9" w:rsidRDefault="00383DB4" w:rsidP="00383DB4">
      <w:pPr>
        <w:wordWrap w:val="0"/>
        <w:spacing w:line="360" w:lineRule="auto"/>
        <w:ind w:firstLineChars="200" w:firstLine="560"/>
        <w:rPr>
          <w:rFonts w:ascii="Times New Roman" w:eastAsia="仿宋_GB2312" w:hAnsi="Times New Roman" w:cs="Times New Roman"/>
          <w:kern w:val="0"/>
          <w:sz w:val="28"/>
          <w:szCs w:val="28"/>
        </w:rPr>
      </w:pPr>
      <w:r w:rsidRPr="00114BD1">
        <w:rPr>
          <w:rFonts w:ascii="Times New Roman" w:eastAsia="仿宋_GB2312" w:hAnsi="Times New Roman" w:cs="Times New Roman"/>
          <w:kern w:val="0"/>
          <w:sz w:val="28"/>
          <w:szCs w:val="28"/>
        </w:rPr>
        <w:lastRenderedPageBreak/>
        <w:t>SAP ABAP</w:t>
      </w:r>
      <w:r w:rsidRPr="00114BD1">
        <w:rPr>
          <w:rFonts w:ascii="Times New Roman" w:eastAsia="仿宋_GB2312" w:hAnsi="Times New Roman" w:cs="Times New Roman"/>
          <w:kern w:val="0"/>
          <w:sz w:val="28"/>
          <w:szCs w:val="28"/>
        </w:rPr>
        <w:t>是一款运行于</w:t>
      </w:r>
      <w:r w:rsidRPr="00114BD1">
        <w:rPr>
          <w:rFonts w:ascii="Times New Roman" w:eastAsia="仿宋_GB2312" w:hAnsi="Times New Roman" w:cs="Times New Roman"/>
          <w:kern w:val="0"/>
          <w:sz w:val="28"/>
          <w:szCs w:val="28"/>
        </w:rPr>
        <w:t>NetWeaver</w:t>
      </w:r>
      <w:r w:rsidRPr="00114BD1">
        <w:rPr>
          <w:rFonts w:ascii="Times New Roman" w:eastAsia="仿宋_GB2312" w:hAnsi="Times New Roman" w:cs="Times New Roman"/>
          <w:kern w:val="0"/>
          <w:sz w:val="28"/>
          <w:szCs w:val="28"/>
        </w:rPr>
        <w:t>（为</w:t>
      </w:r>
      <w:r w:rsidRPr="00114BD1">
        <w:rPr>
          <w:rFonts w:ascii="Times New Roman" w:eastAsia="仿宋_GB2312" w:hAnsi="Times New Roman" w:cs="Times New Roman"/>
          <w:kern w:val="0"/>
          <w:sz w:val="28"/>
          <w:szCs w:val="28"/>
        </w:rPr>
        <w:t>SAP</w:t>
      </w:r>
      <w:r w:rsidRPr="00114BD1">
        <w:rPr>
          <w:rFonts w:ascii="Times New Roman" w:eastAsia="仿宋_GB2312" w:hAnsi="Times New Roman" w:cs="Times New Roman"/>
          <w:kern w:val="0"/>
          <w:sz w:val="28"/>
          <w:szCs w:val="28"/>
        </w:rPr>
        <w:t>应用提供开发和运行环境的应用平台）中且基于</w:t>
      </w:r>
      <w:r w:rsidRPr="00114BD1">
        <w:rPr>
          <w:rFonts w:ascii="Times New Roman" w:eastAsia="仿宋_GB2312" w:hAnsi="Times New Roman" w:cs="Times New Roman"/>
          <w:kern w:val="0"/>
          <w:sz w:val="28"/>
          <w:szCs w:val="28"/>
        </w:rPr>
        <w:t>ABAP</w:t>
      </w:r>
      <w:r w:rsidRPr="00114BD1">
        <w:rPr>
          <w:rFonts w:ascii="Times New Roman" w:eastAsia="仿宋_GB2312" w:hAnsi="Times New Roman" w:cs="Times New Roman"/>
          <w:kern w:val="0"/>
          <w:sz w:val="28"/>
          <w:szCs w:val="28"/>
        </w:rPr>
        <w:t>高级编程语言和</w:t>
      </w:r>
      <w:r w:rsidRPr="00114BD1">
        <w:rPr>
          <w:rFonts w:ascii="Times New Roman" w:eastAsia="仿宋_GB2312" w:hAnsi="Times New Roman" w:cs="Times New Roman"/>
          <w:kern w:val="0"/>
          <w:sz w:val="28"/>
          <w:szCs w:val="28"/>
        </w:rPr>
        <w:t>Java</w:t>
      </w:r>
      <w:r w:rsidRPr="00114BD1">
        <w:rPr>
          <w:rFonts w:ascii="Times New Roman" w:eastAsia="仿宋_GB2312" w:hAnsi="Times New Roman" w:cs="Times New Roman"/>
          <w:kern w:val="0"/>
          <w:sz w:val="28"/>
          <w:szCs w:val="28"/>
        </w:rPr>
        <w:t>编程语言的应用服务器。</w:t>
      </w:r>
      <w:r w:rsidRPr="00114BD1">
        <w:rPr>
          <w:rFonts w:ascii="Times New Roman" w:eastAsia="仿宋_GB2312" w:hAnsi="Times New Roman" w:cs="Times New Roman"/>
          <w:kern w:val="0"/>
          <w:sz w:val="28"/>
          <w:szCs w:val="28"/>
        </w:rPr>
        <w:t>SAP ABAP</w:t>
      </w:r>
      <w:r w:rsidRPr="00114BD1">
        <w:rPr>
          <w:rFonts w:ascii="Times New Roman" w:eastAsia="仿宋_GB2312" w:hAnsi="Times New Roman" w:cs="Times New Roman"/>
          <w:kern w:val="0"/>
          <w:sz w:val="28"/>
          <w:szCs w:val="28"/>
        </w:rPr>
        <w:t>存在远程权限提升漏洞，远程攻击者可利用该漏洞提升权限。</w:t>
      </w:r>
    </w:p>
    <w:p w14:paraId="5860BF5D"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目前，</w:t>
      </w:r>
      <w:bookmarkStart w:id="74" w:name="OLE_LINK15"/>
      <w:bookmarkStart w:id="75" w:name="OLE_LINK16"/>
      <w:bookmarkStart w:id="76" w:name="OLE_LINK17"/>
      <w:r w:rsidRPr="00951EB9">
        <w:rPr>
          <w:rFonts w:ascii="Times New Roman" w:eastAsia="仿宋_GB2312" w:hAnsi="Times New Roman" w:cs="Times New Roman" w:hint="eastAsia"/>
          <w:kern w:val="0"/>
          <w:sz w:val="28"/>
          <w:szCs w:val="28"/>
        </w:rPr>
        <w:t>厂商已发布了漏洞修复程序</w:t>
      </w:r>
      <w:bookmarkEnd w:id="74"/>
      <w:bookmarkEnd w:id="75"/>
      <w:bookmarkEnd w:id="76"/>
      <w:r w:rsidRPr="00951EB9">
        <w:rPr>
          <w:rFonts w:ascii="Times New Roman" w:eastAsia="仿宋_GB2312" w:hAnsi="Times New Roman" w:cs="Times New Roman"/>
          <w:kern w:val="0"/>
          <w:sz w:val="28"/>
          <w:szCs w:val="28"/>
        </w:rPr>
        <w:t>。</w:t>
      </w:r>
    </w:p>
    <w:p w14:paraId="129A4787"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补丁链接：</w:t>
      </w:r>
    </w:p>
    <w:p w14:paraId="43B6B95E" w14:textId="77777777" w:rsidR="00383DB4" w:rsidRPr="00CB55E0" w:rsidRDefault="00383DB4" w:rsidP="00383DB4">
      <w:pPr>
        <w:autoSpaceDE w:val="0"/>
        <w:autoSpaceDN w:val="0"/>
        <w:spacing w:line="360" w:lineRule="auto"/>
        <w:ind w:left="420" w:firstLine="140"/>
        <w:rPr>
          <w:rFonts w:ascii="Times New Roman" w:eastAsia="仿宋_GB2312" w:hAnsi="Times New Roman" w:cs="Times New Roman"/>
          <w:kern w:val="0"/>
          <w:sz w:val="28"/>
          <w:szCs w:val="28"/>
        </w:rPr>
      </w:pPr>
      <w:r w:rsidRPr="00114BD1">
        <w:rPr>
          <w:rFonts w:ascii="Times New Roman" w:eastAsia="仿宋_GB2312" w:hAnsi="Times New Roman" w:cs="Times New Roman"/>
          <w:kern w:val="0"/>
          <w:sz w:val="28"/>
          <w:szCs w:val="28"/>
        </w:rPr>
        <w:t>https://wiki.scn.sap.com/wiki/pages/viewpage.action?pageId=503809832</w:t>
      </w:r>
    </w:p>
    <w:p w14:paraId="53F2353F" w14:textId="77777777" w:rsidR="00383DB4" w:rsidRPr="00114BD1" w:rsidRDefault="00383DB4" w:rsidP="00383DB4">
      <w:pPr>
        <w:spacing w:line="360" w:lineRule="auto"/>
        <w:rPr>
          <w:rFonts w:ascii="Times New Roman" w:eastAsia="仿宋_GB2312" w:hAnsi="Times New Roman" w:cs="Times New Roman"/>
          <w:b/>
          <w:sz w:val="28"/>
        </w:rPr>
      </w:pPr>
      <w:r w:rsidRPr="00951EB9">
        <w:rPr>
          <w:rFonts w:ascii="Times New Roman" w:eastAsia="仿宋_GB2312" w:hAnsi="Times New Roman" w:cs="Times New Roman"/>
          <w:b/>
          <w:sz w:val="28"/>
        </w:rPr>
        <w:t>（七）</w:t>
      </w:r>
      <w:r w:rsidRPr="00114BD1">
        <w:rPr>
          <w:rFonts w:ascii="Times New Roman" w:eastAsia="仿宋_GB2312" w:hAnsi="Times New Roman" w:cs="Times New Roman"/>
          <w:b/>
          <w:sz w:val="28"/>
        </w:rPr>
        <w:t>SAP Business One</w:t>
      </w:r>
      <w:r w:rsidRPr="00114BD1">
        <w:rPr>
          <w:rFonts w:ascii="Times New Roman" w:eastAsia="仿宋_GB2312" w:hAnsi="Times New Roman" w:cs="Times New Roman"/>
          <w:b/>
          <w:sz w:val="28"/>
        </w:rPr>
        <w:t>信息泄露漏洞</w:t>
      </w:r>
    </w:p>
    <w:p w14:paraId="0DF19386" w14:textId="77777777" w:rsidR="00383DB4" w:rsidRPr="006938FE" w:rsidRDefault="00383DB4" w:rsidP="00383DB4">
      <w:pPr>
        <w:wordWrap w:val="0"/>
        <w:spacing w:line="360" w:lineRule="auto"/>
        <w:ind w:firstLineChars="200" w:firstLine="560"/>
        <w:rPr>
          <w:rFonts w:ascii="Times New Roman" w:eastAsia="仿宋_GB2312" w:hAnsi="Times New Roman" w:cs="Times New Roman"/>
          <w:kern w:val="0"/>
          <w:sz w:val="28"/>
          <w:szCs w:val="28"/>
        </w:rPr>
      </w:pPr>
      <w:r w:rsidRPr="006938FE">
        <w:rPr>
          <w:rFonts w:ascii="Times New Roman" w:eastAsia="仿宋_GB2312" w:hAnsi="Times New Roman" w:cs="Times New Roman"/>
          <w:kern w:val="0"/>
          <w:sz w:val="28"/>
          <w:szCs w:val="28"/>
        </w:rPr>
        <w:t>SAP Enterprise Financial Services</w:t>
      </w:r>
      <w:r w:rsidRPr="006938FE">
        <w:rPr>
          <w:rFonts w:ascii="Times New Roman" w:eastAsia="仿宋_GB2312" w:hAnsi="Times New Roman" w:cs="Times New Roman"/>
          <w:kern w:val="0"/>
          <w:sz w:val="28"/>
          <w:szCs w:val="28"/>
        </w:rPr>
        <w:t>是德国思爱普（</w:t>
      </w:r>
      <w:r w:rsidRPr="006938FE">
        <w:rPr>
          <w:rFonts w:ascii="Times New Roman" w:eastAsia="仿宋_GB2312" w:hAnsi="Times New Roman" w:cs="Times New Roman"/>
          <w:kern w:val="0"/>
          <w:sz w:val="28"/>
          <w:szCs w:val="28"/>
        </w:rPr>
        <w:t>SAP</w:t>
      </w:r>
      <w:r w:rsidRPr="006938FE">
        <w:rPr>
          <w:rFonts w:ascii="Times New Roman" w:eastAsia="仿宋_GB2312" w:hAnsi="Times New Roman" w:cs="Times New Roman"/>
          <w:kern w:val="0"/>
          <w:sz w:val="28"/>
          <w:szCs w:val="28"/>
        </w:rPr>
        <w:t>）公司的一套企业财务服务解决方案。</w:t>
      </w:r>
    </w:p>
    <w:p w14:paraId="07B522CC" w14:textId="77777777" w:rsidR="00383DB4" w:rsidRPr="00951EB9" w:rsidRDefault="00383DB4" w:rsidP="00383DB4">
      <w:pPr>
        <w:wordWrap w:val="0"/>
        <w:spacing w:line="360" w:lineRule="auto"/>
        <w:ind w:firstLineChars="200" w:firstLine="560"/>
        <w:rPr>
          <w:rFonts w:ascii="Times New Roman" w:eastAsia="仿宋_GB2312" w:hAnsi="Times New Roman" w:cs="Times New Roman"/>
          <w:kern w:val="0"/>
          <w:sz w:val="28"/>
          <w:szCs w:val="28"/>
        </w:rPr>
      </w:pPr>
      <w:r w:rsidRPr="006938FE">
        <w:rPr>
          <w:rFonts w:ascii="Times New Roman" w:eastAsia="仿宋_GB2312" w:hAnsi="Times New Roman" w:cs="Times New Roman"/>
          <w:kern w:val="0"/>
          <w:sz w:val="28"/>
          <w:szCs w:val="28"/>
        </w:rPr>
        <w:t>SAP Business One</w:t>
      </w:r>
      <w:r w:rsidRPr="006938FE">
        <w:rPr>
          <w:rFonts w:ascii="Times New Roman" w:eastAsia="仿宋_GB2312" w:hAnsi="Times New Roman" w:cs="Times New Roman"/>
          <w:kern w:val="0"/>
          <w:sz w:val="28"/>
          <w:szCs w:val="28"/>
        </w:rPr>
        <w:t>存在信息泄露漏洞，攻击者可利用该漏洞获取可能有助于发起进一步攻击的敏感信息。</w:t>
      </w:r>
    </w:p>
    <w:p w14:paraId="4B04988B"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目前，</w:t>
      </w:r>
      <w:bookmarkStart w:id="77" w:name="OLE_LINK18"/>
      <w:bookmarkStart w:id="78" w:name="OLE_LINK19"/>
      <w:bookmarkStart w:id="79" w:name="OLE_LINK20"/>
      <w:r w:rsidRPr="00951EB9">
        <w:rPr>
          <w:rFonts w:ascii="Times New Roman" w:eastAsia="仿宋_GB2312" w:hAnsi="Times New Roman" w:cs="Times New Roman" w:hint="eastAsia"/>
          <w:kern w:val="0"/>
          <w:sz w:val="28"/>
          <w:szCs w:val="28"/>
        </w:rPr>
        <w:t>厂商已发布了漏洞修复程序</w:t>
      </w:r>
      <w:bookmarkEnd w:id="77"/>
      <w:bookmarkEnd w:id="78"/>
      <w:bookmarkEnd w:id="79"/>
      <w:r w:rsidRPr="00951EB9">
        <w:rPr>
          <w:rFonts w:ascii="Times New Roman" w:eastAsia="仿宋_GB2312" w:hAnsi="Times New Roman" w:cs="Times New Roman"/>
          <w:kern w:val="0"/>
          <w:sz w:val="28"/>
          <w:szCs w:val="28"/>
        </w:rPr>
        <w:t>。</w:t>
      </w:r>
    </w:p>
    <w:p w14:paraId="0A5CDB53"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补丁链接</w:t>
      </w:r>
      <w:r w:rsidRPr="00951EB9">
        <w:rPr>
          <w:rFonts w:ascii="Times New Roman" w:eastAsia="仿宋_GB2312" w:hAnsi="Times New Roman" w:cs="Times New Roman"/>
          <w:kern w:val="0"/>
          <w:sz w:val="28"/>
          <w:szCs w:val="28"/>
        </w:rPr>
        <w:t>:</w:t>
      </w:r>
    </w:p>
    <w:p w14:paraId="2756B5ED" w14:textId="77777777" w:rsidR="00383DB4" w:rsidRPr="00951EB9" w:rsidRDefault="00383DB4" w:rsidP="00383DB4">
      <w:pPr>
        <w:wordWrap w:val="0"/>
        <w:spacing w:line="360" w:lineRule="auto"/>
        <w:ind w:firstLineChars="200" w:firstLine="560"/>
        <w:rPr>
          <w:rFonts w:ascii="Times New Roman" w:eastAsia="仿宋_GB2312" w:hAnsi="Times New Roman" w:cs="Times New Roman"/>
          <w:kern w:val="0"/>
          <w:sz w:val="28"/>
          <w:szCs w:val="28"/>
        </w:rPr>
      </w:pPr>
      <w:r w:rsidRPr="006938FE">
        <w:rPr>
          <w:rFonts w:ascii="Times New Roman" w:eastAsia="仿宋_GB2312" w:hAnsi="Times New Roman" w:cs="Times New Roman"/>
          <w:kern w:val="0"/>
          <w:sz w:val="28"/>
          <w:szCs w:val="28"/>
        </w:rPr>
        <w:t>https://www.securityfocus.com/bid/105307,https://cve.mitre.org/cgi-bin/cvename.cgi?name=CVE-2018-2458</w:t>
      </w:r>
    </w:p>
    <w:p w14:paraId="448E1678" w14:textId="77777777" w:rsidR="00383DB4" w:rsidRPr="00CB55E0" w:rsidRDefault="00383DB4" w:rsidP="00383DB4">
      <w:pPr>
        <w:spacing w:line="360" w:lineRule="auto"/>
        <w:rPr>
          <w:rFonts w:ascii="Times New Roman" w:eastAsia="仿宋_GB2312" w:hAnsi="Times New Roman" w:cs="Times New Roman"/>
          <w:b/>
          <w:sz w:val="28"/>
        </w:rPr>
      </w:pPr>
      <w:r w:rsidRPr="00951EB9">
        <w:rPr>
          <w:rFonts w:ascii="Times New Roman" w:eastAsia="仿宋_GB2312" w:hAnsi="Times New Roman" w:cs="Times New Roman"/>
          <w:b/>
          <w:sz w:val="28"/>
        </w:rPr>
        <w:t>（八）</w:t>
      </w:r>
      <w:r w:rsidRPr="006938FE">
        <w:rPr>
          <w:rFonts w:ascii="Times New Roman" w:eastAsia="仿宋_GB2312" w:hAnsi="Times New Roman" w:cs="Times New Roman"/>
          <w:b/>
          <w:sz w:val="28"/>
        </w:rPr>
        <w:t>GitLab</w:t>
      </w:r>
      <w:r w:rsidRPr="006938FE">
        <w:rPr>
          <w:rFonts w:ascii="Times New Roman" w:eastAsia="仿宋_GB2312" w:hAnsi="Times New Roman" w:cs="Times New Roman"/>
          <w:b/>
          <w:sz w:val="28"/>
        </w:rPr>
        <w:t>目录遍历漏洞</w:t>
      </w:r>
    </w:p>
    <w:p w14:paraId="1A00DD7A" w14:textId="77777777" w:rsidR="00383DB4" w:rsidRPr="006938FE" w:rsidRDefault="00383DB4" w:rsidP="00383DB4">
      <w:pPr>
        <w:spacing w:line="360" w:lineRule="auto"/>
        <w:ind w:firstLineChars="200" w:firstLine="560"/>
        <w:rPr>
          <w:rFonts w:ascii="Times New Roman" w:eastAsia="仿宋_GB2312" w:hAnsi="Times New Roman" w:cs="Times New Roman"/>
          <w:kern w:val="0"/>
          <w:sz w:val="28"/>
          <w:szCs w:val="28"/>
        </w:rPr>
      </w:pPr>
      <w:r w:rsidRPr="006938FE">
        <w:rPr>
          <w:rFonts w:ascii="Times New Roman" w:eastAsia="仿宋_GB2312" w:hAnsi="Times New Roman" w:cs="Times New Roman"/>
          <w:kern w:val="0"/>
          <w:sz w:val="28"/>
          <w:szCs w:val="28"/>
        </w:rPr>
        <w:t>GitLab</w:t>
      </w:r>
      <w:r w:rsidRPr="006938FE">
        <w:rPr>
          <w:rFonts w:ascii="Times New Roman" w:eastAsia="仿宋_GB2312" w:hAnsi="Times New Roman" w:cs="Times New Roman"/>
          <w:kern w:val="0"/>
          <w:sz w:val="28"/>
          <w:szCs w:val="28"/>
        </w:rPr>
        <w:t>是美国</w:t>
      </w:r>
      <w:r w:rsidRPr="006938FE">
        <w:rPr>
          <w:rFonts w:ascii="Times New Roman" w:eastAsia="仿宋_GB2312" w:hAnsi="Times New Roman" w:cs="Times New Roman"/>
          <w:kern w:val="0"/>
          <w:sz w:val="28"/>
          <w:szCs w:val="28"/>
        </w:rPr>
        <w:t>GitLab</w:t>
      </w:r>
      <w:r w:rsidRPr="006938FE">
        <w:rPr>
          <w:rFonts w:ascii="Times New Roman" w:eastAsia="仿宋_GB2312" w:hAnsi="Times New Roman" w:cs="Times New Roman"/>
          <w:kern w:val="0"/>
          <w:sz w:val="28"/>
          <w:szCs w:val="28"/>
        </w:rPr>
        <w:t>公司的一款使用</w:t>
      </w:r>
      <w:r w:rsidRPr="006938FE">
        <w:rPr>
          <w:rFonts w:ascii="Times New Roman" w:eastAsia="仿宋_GB2312" w:hAnsi="Times New Roman" w:cs="Times New Roman"/>
          <w:kern w:val="0"/>
          <w:sz w:val="28"/>
          <w:szCs w:val="28"/>
        </w:rPr>
        <w:t>Ruby on Rails</w:t>
      </w:r>
      <w:r w:rsidRPr="006938FE">
        <w:rPr>
          <w:rFonts w:ascii="Times New Roman" w:eastAsia="仿宋_GB2312" w:hAnsi="Times New Roman" w:cs="Times New Roman"/>
          <w:kern w:val="0"/>
          <w:sz w:val="28"/>
          <w:szCs w:val="28"/>
        </w:rPr>
        <w:t>开发的、自托管的、</w:t>
      </w:r>
      <w:r w:rsidRPr="006938FE">
        <w:rPr>
          <w:rFonts w:ascii="Times New Roman" w:eastAsia="仿宋_GB2312" w:hAnsi="Times New Roman" w:cs="Times New Roman"/>
          <w:kern w:val="0"/>
          <w:sz w:val="28"/>
          <w:szCs w:val="28"/>
        </w:rPr>
        <w:t>Git</w:t>
      </w:r>
      <w:r w:rsidRPr="006938FE">
        <w:rPr>
          <w:rFonts w:ascii="Times New Roman" w:eastAsia="仿宋_GB2312" w:hAnsi="Times New Roman" w:cs="Times New Roman"/>
          <w:kern w:val="0"/>
          <w:sz w:val="28"/>
          <w:szCs w:val="28"/>
        </w:rPr>
        <w:t>（版本控制系统）项目仓库应用程序。该程序可用于查阅项目的文件内容、提交历史、</w:t>
      </w:r>
      <w:r w:rsidRPr="006938FE">
        <w:rPr>
          <w:rFonts w:ascii="Times New Roman" w:eastAsia="仿宋_GB2312" w:hAnsi="Times New Roman" w:cs="Times New Roman"/>
          <w:kern w:val="0"/>
          <w:sz w:val="28"/>
          <w:szCs w:val="28"/>
        </w:rPr>
        <w:t>Bug</w:t>
      </w:r>
      <w:r w:rsidRPr="006938FE">
        <w:rPr>
          <w:rFonts w:ascii="Times New Roman" w:eastAsia="仿宋_GB2312" w:hAnsi="Times New Roman" w:cs="Times New Roman"/>
          <w:kern w:val="0"/>
          <w:sz w:val="28"/>
          <w:szCs w:val="28"/>
        </w:rPr>
        <w:t>列表等。</w:t>
      </w:r>
    </w:p>
    <w:p w14:paraId="2E3D49AB" w14:textId="007E38D0" w:rsidR="00383DB4" w:rsidRDefault="00383DB4" w:rsidP="00383DB4">
      <w:pPr>
        <w:spacing w:line="360" w:lineRule="auto"/>
        <w:ind w:firstLineChars="200" w:firstLine="560"/>
        <w:rPr>
          <w:rFonts w:ascii="Times New Roman" w:eastAsia="仿宋_GB2312" w:hAnsi="Times New Roman" w:cs="Times New Roman"/>
          <w:kern w:val="0"/>
          <w:sz w:val="28"/>
          <w:szCs w:val="28"/>
        </w:rPr>
      </w:pPr>
      <w:r w:rsidRPr="006938FE">
        <w:rPr>
          <w:rFonts w:ascii="Times New Roman" w:eastAsia="仿宋_GB2312" w:hAnsi="Times New Roman" w:cs="Times New Roman"/>
          <w:kern w:val="0"/>
          <w:sz w:val="28"/>
          <w:szCs w:val="28"/>
        </w:rPr>
        <w:t>GitLab</w:t>
      </w:r>
      <w:r w:rsidRPr="006938FE">
        <w:rPr>
          <w:rFonts w:ascii="Times New Roman" w:eastAsia="仿宋_GB2312" w:hAnsi="Times New Roman" w:cs="Times New Roman"/>
          <w:kern w:val="0"/>
          <w:sz w:val="28"/>
          <w:szCs w:val="28"/>
        </w:rPr>
        <w:t>（社区和企业版本）</w:t>
      </w:r>
      <w:r w:rsidRPr="006938FE">
        <w:rPr>
          <w:rFonts w:ascii="Times New Roman" w:eastAsia="仿宋_GB2312" w:hAnsi="Times New Roman" w:cs="Times New Roman"/>
          <w:kern w:val="0"/>
          <w:sz w:val="28"/>
          <w:szCs w:val="28"/>
        </w:rPr>
        <w:t>11.4</w:t>
      </w:r>
      <w:r w:rsidRPr="006938FE">
        <w:rPr>
          <w:rFonts w:ascii="Times New Roman" w:eastAsia="仿宋_GB2312" w:hAnsi="Times New Roman" w:cs="Times New Roman"/>
          <w:kern w:val="0"/>
          <w:sz w:val="28"/>
          <w:szCs w:val="28"/>
        </w:rPr>
        <w:t>之前版本中存在安全漏洞。攻击者可利用该漏洞读取任意</w:t>
      </w:r>
      <w:r w:rsidR="00566D4E">
        <w:rPr>
          <w:rFonts w:ascii="Times New Roman" w:eastAsia="仿宋_GB2312" w:hAnsi="Times New Roman" w:cs="Times New Roman" w:hint="eastAsia"/>
          <w:kern w:val="0"/>
          <w:sz w:val="28"/>
          <w:szCs w:val="28"/>
        </w:rPr>
        <w:t>报告</w:t>
      </w:r>
      <w:r w:rsidRPr="006938FE">
        <w:rPr>
          <w:rFonts w:ascii="Times New Roman" w:eastAsia="仿宋_GB2312" w:hAnsi="Times New Roman" w:cs="Times New Roman"/>
          <w:kern w:val="0"/>
          <w:sz w:val="28"/>
          <w:szCs w:val="28"/>
        </w:rPr>
        <w:t>。</w:t>
      </w:r>
    </w:p>
    <w:p w14:paraId="003FEF61"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lastRenderedPageBreak/>
        <w:t>目前，</w:t>
      </w:r>
      <w:bookmarkStart w:id="80" w:name="OLE_LINK21"/>
      <w:bookmarkStart w:id="81" w:name="OLE_LINK22"/>
      <w:bookmarkStart w:id="82" w:name="OLE_LINK23"/>
      <w:r w:rsidRPr="00951EB9">
        <w:rPr>
          <w:rFonts w:ascii="Times New Roman" w:eastAsia="仿宋_GB2312" w:hAnsi="Times New Roman" w:cs="Times New Roman" w:hint="eastAsia"/>
          <w:kern w:val="0"/>
          <w:sz w:val="28"/>
          <w:szCs w:val="28"/>
        </w:rPr>
        <w:t>厂商已发布了漏洞修复程序</w:t>
      </w:r>
      <w:bookmarkEnd w:id="80"/>
      <w:bookmarkEnd w:id="81"/>
      <w:bookmarkEnd w:id="82"/>
      <w:r w:rsidRPr="00951EB9">
        <w:rPr>
          <w:rFonts w:ascii="Times New Roman" w:eastAsia="仿宋_GB2312" w:hAnsi="Times New Roman" w:cs="Times New Roman"/>
          <w:kern w:val="0"/>
          <w:sz w:val="28"/>
          <w:szCs w:val="28"/>
        </w:rPr>
        <w:t>。</w:t>
      </w:r>
    </w:p>
    <w:p w14:paraId="2FCF0FF1"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补丁链接：</w:t>
      </w:r>
    </w:p>
    <w:p w14:paraId="35A350C4" w14:textId="77777777" w:rsidR="00383DB4" w:rsidRPr="00951EB9" w:rsidRDefault="00383DB4" w:rsidP="00383DB4">
      <w:pPr>
        <w:wordWrap w:val="0"/>
        <w:spacing w:line="360" w:lineRule="auto"/>
        <w:ind w:firstLineChars="200" w:firstLine="560"/>
        <w:rPr>
          <w:rFonts w:ascii="Times New Roman" w:eastAsia="仿宋_GB2312" w:hAnsi="Times New Roman" w:cs="Times New Roman"/>
          <w:bCs/>
          <w:kern w:val="36"/>
          <w:sz w:val="28"/>
          <w:szCs w:val="28"/>
        </w:rPr>
      </w:pPr>
      <w:r w:rsidRPr="006938FE">
        <w:rPr>
          <w:rStyle w:val="af"/>
          <w:rFonts w:ascii="Times New Roman" w:eastAsia="仿宋_GB2312" w:hAnsi="Times New Roman" w:cs="Times New Roman"/>
          <w:bCs/>
          <w:color w:val="auto"/>
          <w:kern w:val="36"/>
          <w:sz w:val="28"/>
          <w:szCs w:val="28"/>
          <w:u w:val="none"/>
        </w:rPr>
        <w:t>https://about.gitlab.com/2019/01/16/critical-security-release-gitlab-11-dot-6-dot-4-released/</w:t>
      </w:r>
    </w:p>
    <w:p w14:paraId="555E4A9D" w14:textId="77777777" w:rsidR="00383DB4" w:rsidRPr="00951EB9" w:rsidRDefault="00383DB4" w:rsidP="00383DB4">
      <w:pPr>
        <w:spacing w:line="360" w:lineRule="auto"/>
        <w:rPr>
          <w:rFonts w:ascii="Times New Roman" w:eastAsia="仿宋_GB2312" w:hAnsi="Times New Roman" w:cs="Times New Roman"/>
          <w:b/>
          <w:sz w:val="28"/>
        </w:rPr>
      </w:pPr>
      <w:r w:rsidRPr="00951EB9">
        <w:rPr>
          <w:rFonts w:ascii="Times New Roman" w:eastAsia="仿宋_GB2312" w:hAnsi="Times New Roman" w:cs="Times New Roman"/>
          <w:b/>
          <w:sz w:val="28"/>
        </w:rPr>
        <w:t>（九）</w:t>
      </w:r>
      <w:r w:rsidRPr="006938FE">
        <w:rPr>
          <w:rFonts w:ascii="Times New Roman" w:eastAsia="仿宋_GB2312" w:hAnsi="Times New Roman" w:cs="Times New Roman"/>
          <w:b/>
          <w:sz w:val="28"/>
        </w:rPr>
        <w:t>Foxit Reader</w:t>
      </w:r>
      <w:r w:rsidRPr="006938FE">
        <w:rPr>
          <w:rFonts w:ascii="Times New Roman" w:eastAsia="仿宋_GB2312" w:hAnsi="Times New Roman" w:cs="Times New Roman"/>
          <w:b/>
          <w:sz w:val="28"/>
        </w:rPr>
        <w:t>越界读漏洞</w:t>
      </w:r>
    </w:p>
    <w:p w14:paraId="1D6159F4" w14:textId="77777777" w:rsidR="00383DB4" w:rsidRPr="006938FE" w:rsidRDefault="00383DB4" w:rsidP="00383DB4">
      <w:pPr>
        <w:spacing w:line="360" w:lineRule="auto"/>
        <w:ind w:firstLineChars="200" w:firstLine="560"/>
        <w:rPr>
          <w:rFonts w:ascii="Times New Roman" w:eastAsia="仿宋_GB2312" w:hAnsi="Times New Roman" w:cs="Times New Roman"/>
          <w:kern w:val="0"/>
          <w:sz w:val="28"/>
          <w:szCs w:val="28"/>
        </w:rPr>
      </w:pPr>
      <w:r w:rsidRPr="006938FE">
        <w:rPr>
          <w:rFonts w:ascii="Times New Roman" w:eastAsia="仿宋_GB2312" w:hAnsi="Times New Roman" w:cs="Times New Roman"/>
          <w:kern w:val="0"/>
          <w:sz w:val="28"/>
          <w:szCs w:val="28"/>
        </w:rPr>
        <w:t>Foxit Reader</w:t>
      </w:r>
      <w:r w:rsidRPr="006938FE">
        <w:rPr>
          <w:rFonts w:ascii="Times New Roman" w:eastAsia="仿宋_GB2312" w:hAnsi="Times New Roman" w:cs="Times New Roman"/>
          <w:kern w:val="0"/>
          <w:sz w:val="28"/>
          <w:szCs w:val="28"/>
        </w:rPr>
        <w:t>是中国</w:t>
      </w:r>
      <w:r w:rsidRPr="006938FE">
        <w:rPr>
          <w:rFonts w:ascii="Times New Roman" w:eastAsia="仿宋_GB2312" w:hAnsi="Times New Roman" w:cs="Times New Roman"/>
          <w:kern w:val="0"/>
          <w:sz w:val="28"/>
          <w:szCs w:val="28"/>
        </w:rPr>
        <w:t>Foxit</w:t>
      </w:r>
      <w:r w:rsidRPr="006938FE">
        <w:rPr>
          <w:rFonts w:ascii="Times New Roman" w:eastAsia="仿宋_GB2312" w:hAnsi="Times New Roman" w:cs="Times New Roman"/>
          <w:kern w:val="0"/>
          <w:sz w:val="28"/>
          <w:szCs w:val="28"/>
        </w:rPr>
        <w:t>公司的一款</w:t>
      </w:r>
      <w:r w:rsidRPr="006938FE">
        <w:rPr>
          <w:rFonts w:ascii="Times New Roman" w:eastAsia="仿宋_GB2312" w:hAnsi="Times New Roman" w:cs="Times New Roman"/>
          <w:kern w:val="0"/>
          <w:sz w:val="28"/>
          <w:szCs w:val="28"/>
        </w:rPr>
        <w:t>PDF</w:t>
      </w:r>
      <w:r w:rsidRPr="006938FE">
        <w:rPr>
          <w:rFonts w:ascii="Times New Roman" w:eastAsia="仿宋_GB2312" w:hAnsi="Times New Roman" w:cs="Times New Roman"/>
          <w:kern w:val="0"/>
          <w:sz w:val="28"/>
          <w:szCs w:val="28"/>
        </w:rPr>
        <w:t>文档阅读器。</w:t>
      </w:r>
    </w:p>
    <w:p w14:paraId="3AC4B537"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6938FE">
        <w:rPr>
          <w:rFonts w:ascii="Times New Roman" w:eastAsia="仿宋_GB2312" w:hAnsi="Times New Roman" w:cs="Times New Roman"/>
          <w:kern w:val="0"/>
          <w:sz w:val="28"/>
          <w:szCs w:val="28"/>
        </w:rPr>
        <w:t>Foxit Reader</w:t>
      </w:r>
      <w:r w:rsidRPr="006938FE">
        <w:rPr>
          <w:rFonts w:ascii="Times New Roman" w:eastAsia="仿宋_GB2312" w:hAnsi="Times New Roman" w:cs="Times New Roman"/>
          <w:kern w:val="0"/>
          <w:sz w:val="28"/>
          <w:szCs w:val="28"/>
        </w:rPr>
        <w:t>处理</w:t>
      </w:r>
      <w:r w:rsidRPr="006938FE">
        <w:rPr>
          <w:rFonts w:ascii="Times New Roman" w:eastAsia="仿宋_GB2312" w:hAnsi="Times New Roman" w:cs="Times New Roman"/>
          <w:kern w:val="0"/>
          <w:sz w:val="28"/>
          <w:szCs w:val="28"/>
        </w:rPr>
        <w:t>PDF</w:t>
      </w:r>
      <w:r w:rsidRPr="006938FE">
        <w:rPr>
          <w:rFonts w:ascii="Times New Roman" w:eastAsia="仿宋_GB2312" w:hAnsi="Times New Roman" w:cs="Times New Roman"/>
          <w:kern w:val="0"/>
          <w:sz w:val="28"/>
          <w:szCs w:val="28"/>
        </w:rPr>
        <w:t>文件存在越界读漏洞，允许远程攻击者利用漏洞提交特殊的文件请求，可获取敏感信息或使应用程序崩溃。</w:t>
      </w:r>
    </w:p>
    <w:p w14:paraId="2768D513"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目前，</w:t>
      </w:r>
      <w:bookmarkStart w:id="83" w:name="OLE_LINK24"/>
      <w:bookmarkStart w:id="84" w:name="OLE_LINK25"/>
      <w:bookmarkStart w:id="85" w:name="OLE_LINK26"/>
      <w:r w:rsidRPr="00951EB9">
        <w:rPr>
          <w:rFonts w:ascii="Times New Roman" w:eastAsia="仿宋_GB2312" w:hAnsi="Times New Roman" w:cs="Times New Roman" w:hint="eastAsia"/>
          <w:kern w:val="0"/>
          <w:sz w:val="28"/>
          <w:szCs w:val="28"/>
        </w:rPr>
        <w:t>厂商已发布了漏洞修复程序</w:t>
      </w:r>
      <w:bookmarkEnd w:id="83"/>
      <w:bookmarkEnd w:id="84"/>
      <w:bookmarkEnd w:id="85"/>
      <w:r w:rsidRPr="00951EB9">
        <w:rPr>
          <w:rFonts w:ascii="Times New Roman" w:eastAsia="仿宋_GB2312" w:hAnsi="Times New Roman" w:cs="Times New Roman"/>
          <w:kern w:val="0"/>
          <w:sz w:val="28"/>
          <w:szCs w:val="28"/>
        </w:rPr>
        <w:t>。</w:t>
      </w:r>
    </w:p>
    <w:p w14:paraId="7BC3086D"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补丁链接：</w:t>
      </w:r>
    </w:p>
    <w:p w14:paraId="0427253A" w14:textId="77777777" w:rsidR="00383DB4" w:rsidRPr="00951EB9" w:rsidRDefault="00383DB4" w:rsidP="00383DB4">
      <w:pPr>
        <w:wordWrap w:val="0"/>
        <w:spacing w:line="360" w:lineRule="auto"/>
        <w:ind w:firstLineChars="200" w:firstLine="560"/>
        <w:rPr>
          <w:rFonts w:ascii="Times New Roman" w:eastAsia="仿宋_GB2312" w:hAnsi="Times New Roman" w:cs="Times New Roman"/>
          <w:kern w:val="0"/>
          <w:sz w:val="28"/>
          <w:szCs w:val="28"/>
        </w:rPr>
      </w:pPr>
      <w:r w:rsidRPr="006938FE">
        <w:rPr>
          <w:rStyle w:val="af"/>
          <w:rFonts w:ascii="Times New Roman" w:eastAsia="仿宋_GB2312" w:hAnsi="Times New Roman" w:cs="Times New Roman"/>
          <w:color w:val="auto"/>
          <w:kern w:val="0"/>
          <w:sz w:val="28"/>
          <w:szCs w:val="28"/>
          <w:u w:val="none"/>
        </w:rPr>
        <w:t>https://www.foxitsoftware.com/support/security-bulletins.php</w:t>
      </w:r>
    </w:p>
    <w:p w14:paraId="6CCBDDA3" w14:textId="77777777" w:rsidR="00383DB4" w:rsidRPr="00951EB9" w:rsidRDefault="00383DB4" w:rsidP="00383DB4">
      <w:pPr>
        <w:spacing w:line="360" w:lineRule="auto"/>
        <w:rPr>
          <w:rFonts w:ascii="Times New Roman" w:eastAsia="仿宋_GB2312" w:hAnsi="Times New Roman" w:cs="Times New Roman"/>
          <w:b/>
          <w:sz w:val="28"/>
        </w:rPr>
      </w:pPr>
      <w:r w:rsidRPr="00951EB9">
        <w:rPr>
          <w:rFonts w:ascii="Times New Roman" w:eastAsia="仿宋_GB2312" w:hAnsi="Times New Roman" w:cs="Times New Roman"/>
          <w:b/>
          <w:sz w:val="28"/>
        </w:rPr>
        <w:t>（十）</w:t>
      </w:r>
      <w:r w:rsidRPr="006938FE">
        <w:rPr>
          <w:rFonts w:ascii="Times New Roman" w:eastAsia="仿宋_GB2312" w:hAnsi="Times New Roman" w:cs="Times New Roman"/>
          <w:b/>
          <w:sz w:val="28"/>
        </w:rPr>
        <w:t>QNAP QTS</w:t>
      </w:r>
      <w:r w:rsidRPr="006938FE">
        <w:rPr>
          <w:rFonts w:ascii="Times New Roman" w:eastAsia="仿宋_GB2312" w:hAnsi="Times New Roman" w:cs="Times New Roman"/>
          <w:b/>
          <w:sz w:val="28"/>
        </w:rPr>
        <w:t>空指针解引用漏洞</w:t>
      </w:r>
    </w:p>
    <w:p w14:paraId="64029F90" w14:textId="77777777" w:rsidR="00383DB4" w:rsidRPr="006938FE" w:rsidRDefault="00383DB4" w:rsidP="00383DB4">
      <w:pPr>
        <w:spacing w:line="360" w:lineRule="auto"/>
        <w:ind w:firstLineChars="200" w:firstLine="560"/>
        <w:rPr>
          <w:rFonts w:ascii="Times New Roman" w:eastAsia="仿宋_GB2312" w:hAnsi="Times New Roman" w:cs="Times New Roman"/>
          <w:kern w:val="0"/>
          <w:sz w:val="28"/>
          <w:szCs w:val="28"/>
        </w:rPr>
      </w:pPr>
      <w:r w:rsidRPr="006938FE">
        <w:rPr>
          <w:rFonts w:ascii="Times New Roman" w:eastAsia="仿宋_GB2312" w:hAnsi="Times New Roman" w:cs="Times New Roman"/>
          <w:kern w:val="0"/>
          <w:sz w:val="28"/>
          <w:szCs w:val="28"/>
        </w:rPr>
        <w:t>QNAP QTS</w:t>
      </w:r>
      <w:r w:rsidRPr="006938FE">
        <w:rPr>
          <w:rFonts w:ascii="Times New Roman" w:eastAsia="仿宋_GB2312" w:hAnsi="Times New Roman" w:cs="Times New Roman"/>
          <w:kern w:val="0"/>
          <w:sz w:val="28"/>
          <w:szCs w:val="28"/>
        </w:rPr>
        <w:t>是</w:t>
      </w:r>
      <w:r w:rsidRPr="006938FE">
        <w:rPr>
          <w:rFonts w:ascii="Times New Roman" w:eastAsia="仿宋_GB2312" w:hAnsi="Times New Roman" w:cs="Times New Roman"/>
          <w:kern w:val="0"/>
          <w:sz w:val="28"/>
          <w:szCs w:val="28"/>
        </w:rPr>
        <w:t>QNAP NAS</w:t>
      </w:r>
      <w:r w:rsidRPr="006938FE">
        <w:rPr>
          <w:rFonts w:ascii="Times New Roman" w:eastAsia="仿宋_GB2312" w:hAnsi="Times New Roman" w:cs="Times New Roman"/>
          <w:kern w:val="0"/>
          <w:sz w:val="28"/>
          <w:szCs w:val="28"/>
        </w:rPr>
        <w:t>智能操作系统，基于</w:t>
      </w:r>
      <w:r w:rsidRPr="006938FE">
        <w:rPr>
          <w:rFonts w:ascii="Times New Roman" w:eastAsia="仿宋_GB2312" w:hAnsi="Times New Roman" w:cs="Times New Roman"/>
          <w:kern w:val="0"/>
          <w:sz w:val="28"/>
          <w:szCs w:val="28"/>
        </w:rPr>
        <w:t>Linux</w:t>
      </w:r>
      <w:r w:rsidRPr="006938FE">
        <w:rPr>
          <w:rFonts w:ascii="Times New Roman" w:eastAsia="仿宋_GB2312" w:hAnsi="Times New Roman" w:cs="Times New Roman"/>
          <w:kern w:val="0"/>
          <w:sz w:val="28"/>
          <w:szCs w:val="28"/>
        </w:rPr>
        <w:t>，旨在提供高性能应用程序和服务，以满足您文件共享、存储管理、备份、虚拟环境、多媒体、监控等方面的需求。</w:t>
      </w:r>
    </w:p>
    <w:p w14:paraId="53B04023"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6938FE">
        <w:rPr>
          <w:rFonts w:ascii="Times New Roman" w:eastAsia="仿宋_GB2312" w:hAnsi="Times New Roman" w:cs="Times New Roman"/>
          <w:kern w:val="0"/>
          <w:sz w:val="28"/>
          <w:szCs w:val="28"/>
        </w:rPr>
        <w:t>QTS 4.3.5 build 20181013</w:t>
      </w:r>
      <w:r w:rsidRPr="006938FE">
        <w:rPr>
          <w:rFonts w:ascii="Times New Roman" w:eastAsia="仿宋_GB2312" w:hAnsi="Times New Roman" w:cs="Times New Roman"/>
          <w:kern w:val="0"/>
          <w:sz w:val="28"/>
          <w:szCs w:val="28"/>
        </w:rPr>
        <w:t>、</w:t>
      </w:r>
      <w:r w:rsidRPr="006938FE">
        <w:rPr>
          <w:rFonts w:ascii="Times New Roman" w:eastAsia="仿宋_GB2312" w:hAnsi="Times New Roman" w:cs="Times New Roman"/>
          <w:kern w:val="0"/>
          <w:sz w:val="28"/>
          <w:szCs w:val="28"/>
        </w:rPr>
        <w:t>4.3.4 build 20181008</w:t>
      </w:r>
      <w:r w:rsidRPr="006938FE">
        <w:rPr>
          <w:rFonts w:ascii="Times New Roman" w:eastAsia="仿宋_GB2312" w:hAnsi="Times New Roman" w:cs="Times New Roman"/>
          <w:kern w:val="0"/>
          <w:sz w:val="28"/>
          <w:szCs w:val="28"/>
        </w:rPr>
        <w:t>、</w:t>
      </w:r>
      <w:r w:rsidRPr="006938FE">
        <w:rPr>
          <w:rFonts w:ascii="Times New Roman" w:eastAsia="仿宋_GB2312" w:hAnsi="Times New Roman" w:cs="Times New Roman"/>
          <w:kern w:val="0"/>
          <w:sz w:val="28"/>
          <w:szCs w:val="28"/>
        </w:rPr>
        <w:t>4.3.3 build 20180829</w:t>
      </w:r>
      <w:r w:rsidRPr="006938FE">
        <w:rPr>
          <w:rFonts w:ascii="Times New Roman" w:eastAsia="仿宋_GB2312" w:hAnsi="Times New Roman" w:cs="Times New Roman"/>
          <w:kern w:val="0"/>
          <w:sz w:val="28"/>
          <w:szCs w:val="28"/>
        </w:rPr>
        <w:t>、</w:t>
      </w:r>
      <w:r w:rsidRPr="006938FE">
        <w:rPr>
          <w:rFonts w:ascii="Times New Roman" w:eastAsia="仿宋_GB2312" w:hAnsi="Times New Roman" w:cs="Times New Roman"/>
          <w:kern w:val="0"/>
          <w:sz w:val="28"/>
          <w:szCs w:val="28"/>
        </w:rPr>
        <w:t>4.2.6 build 20180829</w:t>
      </w:r>
      <w:r w:rsidRPr="006938FE">
        <w:rPr>
          <w:rFonts w:ascii="Times New Roman" w:eastAsia="仿宋_GB2312" w:hAnsi="Times New Roman" w:cs="Times New Roman"/>
          <w:kern w:val="0"/>
          <w:sz w:val="28"/>
          <w:szCs w:val="28"/>
        </w:rPr>
        <w:t>及更早版本存在空指针解引用漏洞，远程攻击者可利用该漏洞导致</w:t>
      </w:r>
      <w:r w:rsidRPr="006938FE">
        <w:rPr>
          <w:rFonts w:ascii="Times New Roman" w:eastAsia="仿宋_GB2312" w:hAnsi="Times New Roman" w:cs="Times New Roman"/>
          <w:kern w:val="0"/>
          <w:sz w:val="28"/>
          <w:szCs w:val="28"/>
        </w:rPr>
        <w:t>NAS</w:t>
      </w:r>
      <w:r w:rsidRPr="006938FE">
        <w:rPr>
          <w:rFonts w:ascii="Times New Roman" w:eastAsia="仿宋_GB2312" w:hAnsi="Times New Roman" w:cs="Times New Roman"/>
          <w:kern w:val="0"/>
          <w:sz w:val="28"/>
          <w:szCs w:val="28"/>
        </w:rPr>
        <w:t>媒体服务器崩溃。</w:t>
      </w:r>
    </w:p>
    <w:p w14:paraId="2B995CFA"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目前，</w:t>
      </w:r>
      <w:r w:rsidRPr="00951EB9">
        <w:rPr>
          <w:rFonts w:ascii="Times New Roman" w:eastAsia="仿宋_GB2312" w:hAnsi="Times New Roman" w:cs="Times New Roman" w:hint="eastAsia"/>
          <w:kern w:val="0"/>
          <w:sz w:val="28"/>
          <w:szCs w:val="28"/>
        </w:rPr>
        <w:t>厂商已发布了漏洞修复程序</w:t>
      </w:r>
      <w:r w:rsidRPr="00951EB9">
        <w:rPr>
          <w:rFonts w:ascii="Times New Roman" w:eastAsia="仿宋_GB2312" w:hAnsi="Times New Roman" w:cs="Times New Roman"/>
          <w:kern w:val="0"/>
          <w:sz w:val="28"/>
          <w:szCs w:val="28"/>
        </w:rPr>
        <w:t>。</w:t>
      </w:r>
    </w:p>
    <w:p w14:paraId="3590A9A1" w14:textId="77777777" w:rsidR="00383DB4" w:rsidRPr="00951EB9" w:rsidRDefault="00383DB4" w:rsidP="00383DB4">
      <w:pPr>
        <w:spacing w:line="360" w:lineRule="auto"/>
        <w:ind w:firstLineChars="200" w:firstLine="560"/>
        <w:rPr>
          <w:rFonts w:ascii="Times New Roman" w:eastAsia="仿宋_GB2312" w:hAnsi="Times New Roman" w:cs="Times New Roman"/>
          <w:kern w:val="0"/>
          <w:sz w:val="28"/>
          <w:szCs w:val="28"/>
        </w:rPr>
      </w:pPr>
      <w:r w:rsidRPr="00951EB9">
        <w:rPr>
          <w:rFonts w:ascii="Times New Roman" w:eastAsia="仿宋_GB2312" w:hAnsi="Times New Roman" w:cs="Times New Roman"/>
          <w:kern w:val="0"/>
          <w:sz w:val="28"/>
          <w:szCs w:val="28"/>
        </w:rPr>
        <w:t>补丁链接：</w:t>
      </w:r>
    </w:p>
    <w:p w14:paraId="09C851EB" w14:textId="77777777" w:rsidR="00383DB4" w:rsidRPr="00CB55E0" w:rsidRDefault="00383DB4" w:rsidP="00383DB4">
      <w:pPr>
        <w:wordWrap w:val="0"/>
        <w:spacing w:line="360" w:lineRule="auto"/>
        <w:ind w:firstLineChars="200" w:firstLine="560"/>
        <w:rPr>
          <w:rStyle w:val="af"/>
          <w:rFonts w:ascii="Times New Roman" w:eastAsia="仿宋_GB2312" w:hAnsi="Times New Roman" w:cs="Times New Roman"/>
          <w:kern w:val="0"/>
          <w:sz w:val="28"/>
          <w:szCs w:val="28"/>
        </w:rPr>
      </w:pPr>
      <w:bookmarkStart w:id="86" w:name="_Toc376281070"/>
      <w:bookmarkEnd w:id="58"/>
      <w:bookmarkEnd w:id="59"/>
      <w:r w:rsidRPr="006938FE">
        <w:rPr>
          <w:rStyle w:val="af"/>
          <w:rFonts w:ascii="Times New Roman" w:eastAsia="仿宋_GB2312" w:hAnsi="Times New Roman" w:cs="Times New Roman"/>
          <w:color w:val="auto"/>
          <w:kern w:val="0"/>
          <w:sz w:val="28"/>
          <w:szCs w:val="28"/>
          <w:u w:val="none"/>
        </w:rPr>
        <w:t>https://www.qnap.com/zh-tw/security-advisory/nas-201811-22</w:t>
      </w:r>
    </w:p>
    <w:p w14:paraId="64FB6256" w14:textId="77777777" w:rsidR="00383DB4" w:rsidRPr="00951EB9" w:rsidRDefault="00383DB4" w:rsidP="00383DB4">
      <w:pPr>
        <w:pStyle w:val="11"/>
        <w:widowControl/>
        <w:numPr>
          <w:ilvl w:val="0"/>
          <w:numId w:val="1"/>
        </w:numPr>
        <w:spacing w:line="360" w:lineRule="auto"/>
        <w:ind w:firstLineChars="0"/>
        <w:jc w:val="left"/>
        <w:outlineLvl w:val="0"/>
        <w:rPr>
          <w:rFonts w:ascii="Times New Roman" w:eastAsia="黑体" w:hAnsi="Times New Roman" w:cs="Times New Roman"/>
          <w:b/>
          <w:sz w:val="28"/>
        </w:rPr>
      </w:pPr>
      <w:bookmarkStart w:id="87" w:name="_Toc6394489"/>
      <w:bookmarkStart w:id="88" w:name="_Toc6395133"/>
      <w:r w:rsidRPr="00951EB9">
        <w:rPr>
          <w:rFonts w:ascii="Times New Roman" w:eastAsia="黑体" w:hAnsi="Times New Roman" w:cs="Times New Roman"/>
          <w:b/>
          <w:sz w:val="28"/>
        </w:rPr>
        <w:t>业界动态</w:t>
      </w:r>
      <w:bookmarkStart w:id="89" w:name="_Hlk484464376"/>
      <w:bookmarkEnd w:id="86"/>
      <w:bookmarkEnd w:id="87"/>
      <w:bookmarkEnd w:id="88"/>
    </w:p>
    <w:p w14:paraId="7019C8F9" w14:textId="77777777" w:rsidR="0004171E" w:rsidRDefault="0004171E" w:rsidP="0004171E">
      <w:pPr>
        <w:widowControl/>
        <w:numPr>
          <w:ilvl w:val="1"/>
          <w:numId w:val="1"/>
        </w:numPr>
        <w:spacing w:line="360" w:lineRule="auto"/>
        <w:jc w:val="left"/>
        <w:outlineLvl w:val="1"/>
        <w:rPr>
          <w:rFonts w:ascii="Times New Roman" w:eastAsia="黑体" w:hAnsi="Times New Roman" w:cs="Times New Roman"/>
          <w:b/>
          <w:sz w:val="28"/>
        </w:rPr>
      </w:pPr>
      <w:bookmarkStart w:id="90" w:name="_Toc6395134"/>
      <w:bookmarkStart w:id="91" w:name="_Toc6394490"/>
      <w:r w:rsidRPr="005B7C41">
        <w:rPr>
          <w:rFonts w:ascii="Times New Roman" w:eastAsia="黑体" w:hAnsi="Times New Roman" w:cs="Times New Roman" w:hint="eastAsia"/>
          <w:b/>
          <w:sz w:val="28"/>
        </w:rPr>
        <w:lastRenderedPageBreak/>
        <w:t>切实加强党对网信工作的领导</w:t>
      </w:r>
      <w:r w:rsidRPr="005B7C41">
        <w:rPr>
          <w:rFonts w:ascii="Times New Roman" w:eastAsia="黑体" w:hAnsi="Times New Roman" w:cs="Times New Roman"/>
          <w:b/>
          <w:sz w:val="28"/>
        </w:rPr>
        <w:t xml:space="preserve"> </w:t>
      </w:r>
      <w:r w:rsidRPr="005B7C41">
        <w:rPr>
          <w:rFonts w:ascii="Times New Roman" w:eastAsia="黑体" w:hAnsi="Times New Roman" w:cs="Times New Roman"/>
          <w:b/>
          <w:sz w:val="28"/>
        </w:rPr>
        <w:t>奋力开创网络强省建设新局面</w:t>
      </w:r>
      <w:bookmarkEnd w:id="90"/>
    </w:p>
    <w:p w14:paraId="283FE09C" w14:textId="77777777" w:rsidR="0004171E" w:rsidRPr="004D2794" w:rsidRDefault="0004171E" w:rsidP="0004171E">
      <w:pPr>
        <w:spacing w:line="360" w:lineRule="auto"/>
        <w:ind w:firstLineChars="200" w:firstLine="560"/>
        <w:rPr>
          <w:rFonts w:ascii="Times New Roman" w:eastAsia="仿宋_GB2312" w:hAnsi="Times New Roman" w:cs="Times New Roman"/>
          <w:sz w:val="28"/>
          <w:szCs w:val="28"/>
        </w:rPr>
      </w:pPr>
      <w:r w:rsidRPr="004D2794">
        <w:rPr>
          <w:rFonts w:ascii="Times New Roman" w:eastAsia="仿宋_GB2312" w:hAnsi="Times New Roman" w:cs="Times New Roman" w:hint="eastAsia"/>
          <w:sz w:val="28"/>
          <w:szCs w:val="28"/>
        </w:rPr>
        <w:t>陕西省委网络安全和信息化委员会会议</w:t>
      </w:r>
      <w:r w:rsidRPr="004D2794">
        <w:rPr>
          <w:rFonts w:ascii="Times New Roman" w:eastAsia="仿宋_GB2312" w:hAnsi="Times New Roman" w:cs="Times New Roman" w:hint="eastAsia"/>
          <w:sz w:val="28"/>
          <w:szCs w:val="28"/>
        </w:rPr>
        <w:t>28</w:t>
      </w:r>
      <w:r w:rsidRPr="004D2794">
        <w:rPr>
          <w:rFonts w:ascii="Times New Roman" w:eastAsia="仿宋_GB2312" w:hAnsi="Times New Roman" w:cs="Times New Roman" w:hint="eastAsia"/>
          <w:sz w:val="28"/>
          <w:szCs w:val="28"/>
        </w:rPr>
        <w:t>日在西安召开。陕西省委书记、省委网络安全和信息化委员会主任胡和平强调，要深入学习贯彻习近平总书记关于网络强国的重要思想，加强党对网信工作的领导，加快网络强省建设，为新时代追赶超越提供有力支撑。</w:t>
      </w:r>
    </w:p>
    <w:p w14:paraId="359886BB" w14:textId="77777777" w:rsidR="0004171E" w:rsidRPr="004D2794" w:rsidRDefault="0004171E" w:rsidP="0004171E">
      <w:pPr>
        <w:spacing w:line="360" w:lineRule="auto"/>
        <w:ind w:firstLineChars="200" w:firstLine="560"/>
        <w:rPr>
          <w:rFonts w:ascii="Times New Roman" w:eastAsia="仿宋_GB2312" w:hAnsi="Times New Roman" w:cs="Times New Roman"/>
          <w:sz w:val="28"/>
          <w:szCs w:val="28"/>
        </w:rPr>
      </w:pPr>
      <w:r w:rsidRPr="004D2794">
        <w:rPr>
          <w:rFonts w:ascii="Times New Roman" w:eastAsia="仿宋_GB2312" w:hAnsi="Times New Roman" w:cs="Times New Roman" w:hint="eastAsia"/>
          <w:sz w:val="28"/>
          <w:szCs w:val="28"/>
        </w:rPr>
        <w:t>省长、省委网络安全和信息化委员会副主任刘国中，省委副书记、省委网络安全和信息化委员会副主任贺荣出席会议。</w:t>
      </w:r>
    </w:p>
    <w:p w14:paraId="37758768" w14:textId="77777777" w:rsidR="0004171E" w:rsidRPr="004D2794" w:rsidRDefault="0004171E" w:rsidP="0004171E">
      <w:pPr>
        <w:spacing w:line="360" w:lineRule="auto"/>
        <w:ind w:firstLineChars="200" w:firstLine="560"/>
        <w:rPr>
          <w:rFonts w:ascii="Times New Roman" w:eastAsia="仿宋_GB2312" w:hAnsi="Times New Roman" w:cs="Times New Roman"/>
          <w:sz w:val="28"/>
          <w:szCs w:val="28"/>
        </w:rPr>
      </w:pPr>
      <w:r w:rsidRPr="004D2794">
        <w:rPr>
          <w:rFonts w:ascii="Times New Roman" w:eastAsia="仿宋_GB2312" w:hAnsi="Times New Roman" w:cs="Times New Roman" w:hint="eastAsia"/>
          <w:sz w:val="28"/>
          <w:szCs w:val="28"/>
        </w:rPr>
        <w:t>胡和平指出，十八大以来以习近平同志为核心的党中央高度重视网络安全和信息化工作，习近平总书记提出一系列新思想新观点新论断，为我们做好新时代网信工作提供了根本遵循。要学懂弄通做实习近平总书记关于网络强国的重要思想，站在树牢“四个意识”、坚定“四个自信”、坚决做到“两个维护”的高度，深刻认识做好网信工作的极端重要性和现实紧迫性，推动网络强国战略在陕西落地生根。</w:t>
      </w:r>
    </w:p>
    <w:p w14:paraId="32D86198" w14:textId="77777777" w:rsidR="0004171E" w:rsidRPr="004D2794" w:rsidRDefault="0004171E" w:rsidP="0004171E">
      <w:pPr>
        <w:spacing w:line="360" w:lineRule="auto"/>
        <w:ind w:firstLineChars="200" w:firstLine="560"/>
        <w:rPr>
          <w:rFonts w:ascii="Times New Roman" w:eastAsia="仿宋_GB2312" w:hAnsi="Times New Roman" w:cs="Times New Roman"/>
          <w:sz w:val="28"/>
          <w:szCs w:val="28"/>
        </w:rPr>
      </w:pPr>
      <w:r w:rsidRPr="004D2794">
        <w:rPr>
          <w:rFonts w:ascii="Times New Roman" w:eastAsia="仿宋_GB2312" w:hAnsi="Times New Roman" w:cs="Times New Roman" w:hint="eastAsia"/>
          <w:sz w:val="28"/>
          <w:szCs w:val="28"/>
        </w:rPr>
        <w:t>胡和平强调，要建立网络综合治理体系，加强网上正面宣传，加快媒体深度融合发展，唱响主旋律，传递正能量，营造清朗的网络空间。要筑牢国家网络安全屏障，强化数据资源安全管理，加强关键信息基础设施防护，推进网络安全态势感知能力建设，做大做强网络安全产业，严厉打击各类网络违法犯罪行为，牢牢掌握网络安全主动权。</w:t>
      </w:r>
    </w:p>
    <w:p w14:paraId="2B95B122" w14:textId="77777777" w:rsidR="0004171E" w:rsidRDefault="0004171E" w:rsidP="0004171E">
      <w:pPr>
        <w:spacing w:line="360" w:lineRule="auto"/>
        <w:ind w:firstLineChars="200" w:firstLine="560"/>
        <w:rPr>
          <w:rFonts w:ascii="Times New Roman" w:eastAsia="仿宋_GB2312" w:hAnsi="Times New Roman" w:cs="Times New Roman"/>
          <w:sz w:val="28"/>
          <w:szCs w:val="28"/>
        </w:rPr>
      </w:pPr>
      <w:r w:rsidRPr="004D2794">
        <w:rPr>
          <w:rFonts w:ascii="Times New Roman" w:eastAsia="仿宋_GB2312" w:hAnsi="Times New Roman" w:cs="Times New Roman" w:hint="eastAsia"/>
          <w:sz w:val="28"/>
          <w:szCs w:val="28"/>
        </w:rPr>
        <w:t>胡和平强调，要抢抓网信事业发展重要战略机遇期，坚持产业数字化和数字产业化两手齐抓，大力发展数字经济，加快网信军民融合发展，推动政务信息化建设，深入实施信息惠民工程，以信息化助力陕西高质量发展。要提高信息化条件下党的领导水平和执政能力，加快构建省市县三级网信工</w:t>
      </w:r>
      <w:r w:rsidRPr="004D2794">
        <w:rPr>
          <w:rFonts w:ascii="Times New Roman" w:eastAsia="仿宋_GB2312" w:hAnsi="Times New Roman" w:cs="Times New Roman" w:hint="eastAsia"/>
          <w:sz w:val="28"/>
          <w:szCs w:val="28"/>
        </w:rPr>
        <w:lastRenderedPageBreak/>
        <w:t>作体系，打造高素质网信干部队伍和专业人才队伍，为网信事业发展提供坚强保障。</w:t>
      </w:r>
    </w:p>
    <w:p w14:paraId="748A9CA2" w14:textId="5A207E2F" w:rsidR="0004171E" w:rsidRPr="0004171E" w:rsidRDefault="0004171E" w:rsidP="0004171E">
      <w:pPr>
        <w:spacing w:line="360" w:lineRule="auto"/>
        <w:ind w:firstLineChars="200" w:firstLine="560"/>
        <w:rPr>
          <w:rFonts w:ascii="Times New Roman" w:eastAsia="仿宋_GB2312" w:hAnsi="Times New Roman" w:cs="Times New Roman"/>
          <w:sz w:val="28"/>
          <w:szCs w:val="28"/>
        </w:rPr>
      </w:pPr>
      <w:r w:rsidRPr="004D2794">
        <w:rPr>
          <w:rFonts w:ascii="Times New Roman" w:eastAsia="仿宋_GB2312" w:hAnsi="Times New Roman" w:cs="Times New Roman" w:hint="eastAsia"/>
          <w:sz w:val="28"/>
          <w:szCs w:val="28"/>
        </w:rPr>
        <w:t>会议审议了中共陕西省委网络安全和信息化委员会《工作规则》及办公室《工作细则》等文件，研究了有关事项。</w:t>
      </w:r>
    </w:p>
    <w:p w14:paraId="1AF85F67" w14:textId="2699C796" w:rsidR="00383DB4" w:rsidRPr="00951EB9" w:rsidRDefault="00383DB4" w:rsidP="00383DB4">
      <w:pPr>
        <w:widowControl/>
        <w:numPr>
          <w:ilvl w:val="1"/>
          <w:numId w:val="1"/>
        </w:numPr>
        <w:spacing w:line="360" w:lineRule="auto"/>
        <w:jc w:val="left"/>
        <w:outlineLvl w:val="1"/>
        <w:rPr>
          <w:rFonts w:ascii="Times New Roman" w:eastAsia="黑体" w:hAnsi="Times New Roman" w:cs="Times New Roman"/>
          <w:b/>
          <w:sz w:val="28"/>
        </w:rPr>
      </w:pPr>
      <w:bookmarkStart w:id="92" w:name="_Toc6395135"/>
      <w:r w:rsidRPr="006938FE">
        <w:rPr>
          <w:rFonts w:ascii="Times New Roman" w:eastAsia="黑体" w:hAnsi="Times New Roman" w:cs="Times New Roman" w:hint="eastAsia"/>
          <w:b/>
          <w:sz w:val="28"/>
        </w:rPr>
        <w:t>我省通信行业圆满完成“两会”期间通信保障任务</w:t>
      </w:r>
      <w:bookmarkEnd w:id="91"/>
      <w:bookmarkEnd w:id="92"/>
    </w:p>
    <w:p w14:paraId="4570A3F2" w14:textId="77777777" w:rsidR="00383DB4" w:rsidRPr="003D51EF" w:rsidRDefault="00383DB4" w:rsidP="00383DB4">
      <w:pPr>
        <w:tabs>
          <w:tab w:val="right" w:leader="dot" w:pos="8296"/>
        </w:tabs>
        <w:spacing w:line="360" w:lineRule="auto"/>
        <w:ind w:firstLineChars="202" w:firstLine="566"/>
        <w:rPr>
          <w:rFonts w:ascii="Times New Roman" w:eastAsia="仿宋_GB2312" w:hAnsi="Times New Roman" w:cs="Times New Roman"/>
          <w:sz w:val="28"/>
          <w:szCs w:val="28"/>
        </w:rPr>
      </w:pPr>
      <w:r w:rsidRPr="006938FE">
        <w:rPr>
          <w:rFonts w:ascii="Times New Roman" w:eastAsia="仿宋_GB2312" w:hAnsi="Times New Roman" w:cs="Times New Roman"/>
          <w:sz w:val="28"/>
          <w:szCs w:val="28"/>
        </w:rPr>
        <w:t>2019</w:t>
      </w:r>
      <w:r w:rsidRPr="006938FE">
        <w:rPr>
          <w:rFonts w:ascii="Times New Roman" w:eastAsia="仿宋_GB2312" w:hAnsi="Times New Roman" w:cs="Times New Roman"/>
          <w:sz w:val="28"/>
          <w:szCs w:val="28"/>
        </w:rPr>
        <w:t>年</w:t>
      </w:r>
      <w:r w:rsidRPr="006938FE">
        <w:rPr>
          <w:rFonts w:ascii="Times New Roman" w:eastAsia="仿宋_GB2312" w:hAnsi="Times New Roman" w:cs="Times New Roman"/>
          <w:sz w:val="28"/>
          <w:szCs w:val="28"/>
        </w:rPr>
        <w:t>3</w:t>
      </w:r>
      <w:r w:rsidRPr="006938FE">
        <w:rPr>
          <w:rFonts w:ascii="Times New Roman" w:eastAsia="仿宋_GB2312" w:hAnsi="Times New Roman" w:cs="Times New Roman"/>
          <w:sz w:val="28"/>
          <w:szCs w:val="28"/>
        </w:rPr>
        <w:t>月</w:t>
      </w:r>
      <w:r w:rsidRPr="006938FE">
        <w:rPr>
          <w:rFonts w:ascii="Times New Roman" w:eastAsia="仿宋_GB2312" w:hAnsi="Times New Roman" w:cs="Times New Roman"/>
          <w:sz w:val="28"/>
          <w:szCs w:val="28"/>
        </w:rPr>
        <w:t>3</w:t>
      </w:r>
      <w:r w:rsidRPr="006938FE">
        <w:rPr>
          <w:rFonts w:ascii="Times New Roman" w:eastAsia="仿宋_GB2312" w:hAnsi="Times New Roman" w:cs="Times New Roman"/>
          <w:sz w:val="28"/>
          <w:szCs w:val="28"/>
        </w:rPr>
        <w:t>日到</w:t>
      </w:r>
      <w:r w:rsidRPr="006938FE">
        <w:rPr>
          <w:rFonts w:ascii="Times New Roman" w:eastAsia="仿宋_GB2312" w:hAnsi="Times New Roman" w:cs="Times New Roman"/>
          <w:sz w:val="28"/>
          <w:szCs w:val="28"/>
        </w:rPr>
        <w:t>3</w:t>
      </w:r>
      <w:r w:rsidRPr="006938FE">
        <w:rPr>
          <w:rFonts w:ascii="Times New Roman" w:eastAsia="仿宋_GB2312" w:hAnsi="Times New Roman" w:cs="Times New Roman"/>
          <w:sz w:val="28"/>
          <w:szCs w:val="28"/>
        </w:rPr>
        <w:t>月</w:t>
      </w:r>
      <w:r w:rsidRPr="006938FE">
        <w:rPr>
          <w:rFonts w:ascii="Times New Roman" w:eastAsia="仿宋_GB2312" w:hAnsi="Times New Roman" w:cs="Times New Roman"/>
          <w:sz w:val="28"/>
          <w:szCs w:val="28"/>
        </w:rPr>
        <w:t>15</w:t>
      </w:r>
      <w:r w:rsidRPr="006938FE">
        <w:rPr>
          <w:rFonts w:ascii="Times New Roman" w:eastAsia="仿宋_GB2312" w:hAnsi="Times New Roman" w:cs="Times New Roman"/>
          <w:sz w:val="28"/>
          <w:szCs w:val="28"/>
        </w:rPr>
        <w:t>日，全国</w:t>
      </w:r>
      <w:r w:rsidRPr="006938FE">
        <w:rPr>
          <w:rFonts w:ascii="Times New Roman" w:eastAsia="仿宋_GB2312" w:hAnsi="Times New Roman" w:cs="Times New Roman"/>
          <w:sz w:val="28"/>
          <w:szCs w:val="28"/>
        </w:rPr>
        <w:t>“</w:t>
      </w:r>
      <w:r w:rsidRPr="006938FE">
        <w:rPr>
          <w:rFonts w:ascii="Times New Roman" w:eastAsia="仿宋_GB2312" w:hAnsi="Times New Roman" w:cs="Times New Roman"/>
          <w:sz w:val="28"/>
          <w:szCs w:val="28"/>
        </w:rPr>
        <w:t>两会</w:t>
      </w:r>
      <w:r w:rsidRPr="006938FE">
        <w:rPr>
          <w:rFonts w:ascii="Times New Roman" w:eastAsia="仿宋_GB2312" w:hAnsi="Times New Roman" w:cs="Times New Roman"/>
          <w:sz w:val="28"/>
          <w:szCs w:val="28"/>
        </w:rPr>
        <w:t>”</w:t>
      </w:r>
      <w:r w:rsidRPr="006938FE">
        <w:rPr>
          <w:rFonts w:ascii="Times New Roman" w:eastAsia="仿宋_GB2312" w:hAnsi="Times New Roman" w:cs="Times New Roman"/>
          <w:sz w:val="28"/>
          <w:szCs w:val="28"/>
        </w:rPr>
        <w:t>在北京顺利召开。为确保今年</w:t>
      </w:r>
      <w:r w:rsidRPr="006938FE">
        <w:rPr>
          <w:rFonts w:ascii="Times New Roman" w:eastAsia="仿宋_GB2312" w:hAnsi="Times New Roman" w:cs="Times New Roman"/>
          <w:sz w:val="28"/>
          <w:szCs w:val="28"/>
        </w:rPr>
        <w:t>“</w:t>
      </w:r>
      <w:r w:rsidRPr="006938FE">
        <w:rPr>
          <w:rFonts w:ascii="Times New Roman" w:eastAsia="仿宋_GB2312" w:hAnsi="Times New Roman" w:cs="Times New Roman"/>
          <w:sz w:val="28"/>
          <w:szCs w:val="28"/>
        </w:rPr>
        <w:t>两会</w:t>
      </w:r>
      <w:r w:rsidRPr="006938FE">
        <w:rPr>
          <w:rFonts w:ascii="Times New Roman" w:eastAsia="仿宋_GB2312" w:hAnsi="Times New Roman" w:cs="Times New Roman"/>
          <w:sz w:val="28"/>
          <w:szCs w:val="28"/>
        </w:rPr>
        <w:t>”</w:t>
      </w:r>
      <w:r w:rsidRPr="006938FE">
        <w:rPr>
          <w:rFonts w:ascii="Times New Roman" w:eastAsia="仿宋_GB2312" w:hAnsi="Times New Roman" w:cs="Times New Roman"/>
          <w:sz w:val="28"/>
          <w:szCs w:val="28"/>
        </w:rPr>
        <w:t>期间我省通信网络安全畅通，按照工信部要求，我局组织各基础电信企业精心准备、周密部署、团结协作，全力做好</w:t>
      </w:r>
      <w:r w:rsidRPr="006938FE">
        <w:rPr>
          <w:rFonts w:ascii="Times New Roman" w:eastAsia="仿宋_GB2312" w:hAnsi="Times New Roman" w:cs="Times New Roman"/>
          <w:sz w:val="28"/>
          <w:szCs w:val="28"/>
        </w:rPr>
        <w:t>“</w:t>
      </w:r>
      <w:r w:rsidRPr="006938FE">
        <w:rPr>
          <w:rFonts w:ascii="Times New Roman" w:eastAsia="仿宋_GB2312" w:hAnsi="Times New Roman" w:cs="Times New Roman"/>
          <w:sz w:val="28"/>
          <w:szCs w:val="28"/>
        </w:rPr>
        <w:t>两会</w:t>
      </w:r>
      <w:r w:rsidRPr="006938FE">
        <w:rPr>
          <w:rFonts w:ascii="Times New Roman" w:eastAsia="仿宋_GB2312" w:hAnsi="Times New Roman" w:cs="Times New Roman"/>
          <w:sz w:val="28"/>
          <w:szCs w:val="28"/>
        </w:rPr>
        <w:t>”</w:t>
      </w:r>
      <w:r w:rsidRPr="006938FE">
        <w:rPr>
          <w:rFonts w:ascii="Times New Roman" w:eastAsia="仿宋_GB2312" w:hAnsi="Times New Roman" w:cs="Times New Roman"/>
          <w:sz w:val="28"/>
          <w:szCs w:val="28"/>
        </w:rPr>
        <w:t>通信保障工作。</w:t>
      </w:r>
    </w:p>
    <w:p w14:paraId="0D4E573B" w14:textId="77777777" w:rsidR="00383DB4" w:rsidRDefault="00383DB4" w:rsidP="00383DB4">
      <w:pPr>
        <w:tabs>
          <w:tab w:val="right" w:leader="dot" w:pos="8296"/>
        </w:tabs>
        <w:spacing w:line="360" w:lineRule="auto"/>
        <w:ind w:firstLineChars="202" w:firstLine="566"/>
        <w:rPr>
          <w:rFonts w:ascii="Times New Roman" w:eastAsia="仿宋_GB2312" w:hAnsi="Times New Roman" w:cs="Times New Roman"/>
          <w:sz w:val="28"/>
          <w:szCs w:val="28"/>
        </w:rPr>
      </w:pPr>
      <w:r w:rsidRPr="006938FE">
        <w:rPr>
          <w:rFonts w:ascii="Times New Roman" w:eastAsia="仿宋_GB2312" w:hAnsi="Times New Roman" w:cs="Times New Roman" w:hint="eastAsia"/>
          <w:sz w:val="28"/>
          <w:szCs w:val="28"/>
        </w:rPr>
        <w:t>各基础电信企业按要求认真制定“两会”期间通信保障方案，加强对通信枢纽、互联网数据中心、传输干线等重点部位的“四防”工作，对重要业务采取“双活”或“多活”架构以及负载均衡、自动倒换等措施，确保关键系统安全稳定运行。会议召开期间，各企业严格落实</w:t>
      </w:r>
      <w:r w:rsidRPr="006938FE">
        <w:rPr>
          <w:rFonts w:ascii="Times New Roman" w:eastAsia="仿宋_GB2312" w:hAnsi="Times New Roman" w:cs="Times New Roman"/>
          <w:sz w:val="28"/>
          <w:szCs w:val="28"/>
        </w:rPr>
        <w:t>7×24</w:t>
      </w:r>
      <w:r w:rsidRPr="006938FE">
        <w:rPr>
          <w:rFonts w:ascii="Times New Roman" w:eastAsia="仿宋_GB2312" w:hAnsi="Times New Roman" w:cs="Times New Roman"/>
          <w:sz w:val="28"/>
          <w:szCs w:val="28"/>
        </w:rPr>
        <w:t>小时值班及领导带班制度，有关负责人、联络员</w:t>
      </w:r>
      <w:r w:rsidRPr="006938FE">
        <w:rPr>
          <w:rFonts w:ascii="Times New Roman" w:eastAsia="仿宋_GB2312" w:hAnsi="Times New Roman" w:cs="Times New Roman"/>
          <w:sz w:val="28"/>
          <w:szCs w:val="28"/>
        </w:rPr>
        <w:t>24</w:t>
      </w:r>
      <w:r w:rsidRPr="006938FE">
        <w:rPr>
          <w:rFonts w:ascii="Times New Roman" w:eastAsia="仿宋_GB2312" w:hAnsi="Times New Roman" w:cs="Times New Roman"/>
          <w:sz w:val="28"/>
          <w:szCs w:val="28"/>
        </w:rPr>
        <w:t>小时保持联络畅通，同时加强对网络运行状态的监测，及时处置各类突发事件。</w:t>
      </w:r>
    </w:p>
    <w:p w14:paraId="11751D85" w14:textId="7699FA1B" w:rsidR="00383DB4" w:rsidRPr="003D51EF" w:rsidRDefault="00383DB4" w:rsidP="00383DB4">
      <w:pPr>
        <w:tabs>
          <w:tab w:val="right" w:leader="dot" w:pos="8296"/>
        </w:tabs>
        <w:spacing w:line="360" w:lineRule="auto"/>
        <w:ind w:firstLineChars="202" w:firstLine="566"/>
        <w:rPr>
          <w:rFonts w:ascii="Times New Roman" w:eastAsia="仿宋_GB2312" w:hAnsi="Times New Roman" w:cs="Times New Roman"/>
          <w:sz w:val="28"/>
          <w:szCs w:val="28"/>
        </w:rPr>
      </w:pPr>
      <w:r w:rsidRPr="006938FE">
        <w:rPr>
          <w:rFonts w:ascii="Times New Roman" w:eastAsia="仿宋_GB2312" w:hAnsi="Times New Roman" w:cs="Times New Roman" w:hint="eastAsia"/>
          <w:sz w:val="28"/>
          <w:szCs w:val="28"/>
        </w:rPr>
        <w:t>“两会”期间，我省各基础电信企业累计投入保障人员</w:t>
      </w:r>
      <w:r w:rsidR="00566D4E">
        <w:rPr>
          <w:rFonts w:ascii="Times New Roman" w:eastAsia="仿宋_GB2312" w:hAnsi="Times New Roman" w:cs="Times New Roman"/>
          <w:sz w:val="28"/>
          <w:szCs w:val="28"/>
        </w:rPr>
        <w:t>6</w:t>
      </w:r>
      <w:r w:rsidR="00566D4E">
        <w:rPr>
          <w:rFonts w:ascii="Times New Roman" w:eastAsia="仿宋_GB2312" w:hAnsi="Times New Roman" w:cs="Times New Roman" w:hint="eastAsia"/>
          <w:sz w:val="28"/>
          <w:szCs w:val="28"/>
        </w:rPr>
        <w:t>,</w:t>
      </w:r>
      <w:r w:rsidR="00566D4E">
        <w:rPr>
          <w:rFonts w:ascii="Times New Roman" w:eastAsia="仿宋_GB2312" w:hAnsi="Times New Roman" w:cs="Times New Roman"/>
          <w:sz w:val="28"/>
          <w:szCs w:val="28"/>
        </w:rPr>
        <w:t>718</w:t>
      </w:r>
      <w:r w:rsidRPr="006938FE">
        <w:rPr>
          <w:rFonts w:ascii="Times New Roman" w:eastAsia="仿宋_GB2312" w:hAnsi="Times New Roman" w:cs="Times New Roman"/>
          <w:sz w:val="28"/>
          <w:szCs w:val="28"/>
        </w:rPr>
        <w:t>人次，保障车辆</w:t>
      </w:r>
      <w:r w:rsidR="00566D4E">
        <w:rPr>
          <w:rFonts w:ascii="Times New Roman" w:eastAsia="仿宋_GB2312" w:hAnsi="Times New Roman" w:cs="Times New Roman"/>
          <w:sz w:val="28"/>
          <w:szCs w:val="28"/>
        </w:rPr>
        <w:t>2</w:t>
      </w:r>
      <w:r w:rsidR="00566D4E">
        <w:rPr>
          <w:rFonts w:ascii="Times New Roman" w:eastAsia="仿宋_GB2312" w:hAnsi="Times New Roman" w:cs="Times New Roman" w:hint="eastAsia"/>
          <w:sz w:val="28"/>
          <w:szCs w:val="28"/>
        </w:rPr>
        <w:t>,</w:t>
      </w:r>
      <w:r w:rsidR="00566D4E">
        <w:rPr>
          <w:rFonts w:ascii="Times New Roman" w:eastAsia="仿宋_GB2312" w:hAnsi="Times New Roman" w:cs="Times New Roman"/>
          <w:sz w:val="28"/>
          <w:szCs w:val="28"/>
        </w:rPr>
        <w:t>270</w:t>
      </w:r>
      <w:r w:rsidRPr="006938FE">
        <w:rPr>
          <w:rFonts w:ascii="Times New Roman" w:eastAsia="仿宋_GB2312" w:hAnsi="Times New Roman" w:cs="Times New Roman"/>
          <w:sz w:val="28"/>
          <w:szCs w:val="28"/>
        </w:rPr>
        <w:t>台次，油机</w:t>
      </w:r>
      <w:r w:rsidR="00566D4E">
        <w:rPr>
          <w:rFonts w:ascii="Times New Roman" w:eastAsia="仿宋_GB2312" w:hAnsi="Times New Roman" w:cs="Times New Roman"/>
          <w:sz w:val="28"/>
          <w:szCs w:val="28"/>
        </w:rPr>
        <w:t>2</w:t>
      </w:r>
      <w:r w:rsidR="00566D4E">
        <w:rPr>
          <w:rFonts w:ascii="Times New Roman" w:eastAsia="仿宋_GB2312" w:hAnsi="Times New Roman" w:cs="Times New Roman" w:hint="eastAsia"/>
          <w:sz w:val="28"/>
          <w:szCs w:val="28"/>
        </w:rPr>
        <w:t>,</w:t>
      </w:r>
      <w:r w:rsidR="00566D4E">
        <w:rPr>
          <w:rFonts w:ascii="Times New Roman" w:eastAsia="仿宋_GB2312" w:hAnsi="Times New Roman" w:cs="Times New Roman"/>
          <w:sz w:val="28"/>
          <w:szCs w:val="28"/>
        </w:rPr>
        <w:t>992</w:t>
      </w:r>
      <w:r w:rsidRPr="006938FE">
        <w:rPr>
          <w:rFonts w:ascii="Times New Roman" w:eastAsia="仿宋_GB2312" w:hAnsi="Times New Roman" w:cs="Times New Roman"/>
          <w:sz w:val="28"/>
          <w:szCs w:val="28"/>
        </w:rPr>
        <w:t>台次，在全省通信行业的共同努力下，我省网络运行平稳，通信畅通，圆满完成</w:t>
      </w:r>
      <w:r w:rsidRPr="006938FE">
        <w:rPr>
          <w:rFonts w:ascii="Times New Roman" w:eastAsia="仿宋_GB2312" w:hAnsi="Times New Roman" w:cs="Times New Roman"/>
          <w:sz w:val="28"/>
          <w:szCs w:val="28"/>
        </w:rPr>
        <w:t xml:space="preserve"> “</w:t>
      </w:r>
      <w:r w:rsidRPr="006938FE">
        <w:rPr>
          <w:rFonts w:ascii="Times New Roman" w:eastAsia="仿宋_GB2312" w:hAnsi="Times New Roman" w:cs="Times New Roman"/>
          <w:sz w:val="28"/>
          <w:szCs w:val="28"/>
        </w:rPr>
        <w:t>两会</w:t>
      </w:r>
      <w:r w:rsidRPr="006938FE">
        <w:rPr>
          <w:rFonts w:ascii="Times New Roman" w:eastAsia="仿宋_GB2312" w:hAnsi="Times New Roman" w:cs="Times New Roman"/>
          <w:sz w:val="28"/>
          <w:szCs w:val="28"/>
        </w:rPr>
        <w:t>”</w:t>
      </w:r>
      <w:r w:rsidRPr="006938FE">
        <w:rPr>
          <w:rFonts w:ascii="Times New Roman" w:eastAsia="仿宋_GB2312" w:hAnsi="Times New Roman" w:cs="Times New Roman"/>
          <w:sz w:val="28"/>
          <w:szCs w:val="28"/>
        </w:rPr>
        <w:t>通信保障任务。</w:t>
      </w:r>
    </w:p>
    <w:p w14:paraId="54FA3BCD" w14:textId="77777777" w:rsidR="00383DB4" w:rsidRPr="00951EB9" w:rsidRDefault="00383DB4" w:rsidP="00383DB4">
      <w:pPr>
        <w:widowControl/>
        <w:numPr>
          <w:ilvl w:val="1"/>
          <w:numId w:val="1"/>
        </w:numPr>
        <w:spacing w:line="360" w:lineRule="auto"/>
        <w:jc w:val="left"/>
        <w:outlineLvl w:val="1"/>
        <w:rPr>
          <w:rFonts w:ascii="Times New Roman" w:eastAsia="仿宋_GB2312" w:hAnsi="Times New Roman" w:cs="Times New Roman"/>
          <w:sz w:val="28"/>
          <w:szCs w:val="28"/>
        </w:rPr>
      </w:pPr>
      <w:bookmarkStart w:id="93" w:name="_Toc6394491"/>
      <w:bookmarkStart w:id="94" w:name="_Toc6395136"/>
      <w:r w:rsidRPr="006938FE">
        <w:rPr>
          <w:rFonts w:ascii="Times New Roman" w:eastAsia="黑体" w:hAnsi="Times New Roman" w:cs="Times New Roman" w:hint="eastAsia"/>
          <w:b/>
          <w:bCs/>
          <w:sz w:val="28"/>
        </w:rPr>
        <w:t>我局与省工信厅联合举办中国西部工业信息化发展论坛</w:t>
      </w:r>
      <w:bookmarkEnd w:id="93"/>
      <w:bookmarkEnd w:id="94"/>
    </w:p>
    <w:p w14:paraId="1ED50210" w14:textId="77777777" w:rsidR="00383DB4" w:rsidRPr="006938FE" w:rsidRDefault="00383DB4" w:rsidP="00383DB4">
      <w:pPr>
        <w:spacing w:line="360" w:lineRule="auto"/>
        <w:ind w:firstLine="567"/>
        <w:rPr>
          <w:rFonts w:ascii="Times New Roman" w:eastAsia="仿宋_GB2312" w:hAnsi="Times New Roman" w:cs="Times New Roman"/>
          <w:sz w:val="28"/>
          <w:szCs w:val="28"/>
        </w:rPr>
      </w:pPr>
      <w:r w:rsidRPr="006938FE">
        <w:rPr>
          <w:rFonts w:ascii="Times New Roman" w:eastAsia="仿宋_GB2312" w:hAnsi="Times New Roman" w:cs="Times New Roman"/>
          <w:sz w:val="28"/>
          <w:szCs w:val="28"/>
        </w:rPr>
        <w:t>3</w:t>
      </w:r>
      <w:r w:rsidRPr="006938FE">
        <w:rPr>
          <w:rFonts w:ascii="Times New Roman" w:eastAsia="仿宋_GB2312" w:hAnsi="Times New Roman" w:cs="Times New Roman"/>
          <w:sz w:val="28"/>
          <w:szCs w:val="28"/>
        </w:rPr>
        <w:t>月</w:t>
      </w:r>
      <w:r w:rsidRPr="006938FE">
        <w:rPr>
          <w:rFonts w:ascii="Times New Roman" w:eastAsia="仿宋_GB2312" w:hAnsi="Times New Roman" w:cs="Times New Roman"/>
          <w:sz w:val="28"/>
          <w:szCs w:val="28"/>
        </w:rPr>
        <w:t>15</w:t>
      </w:r>
      <w:r w:rsidRPr="006938FE">
        <w:rPr>
          <w:rFonts w:ascii="Times New Roman" w:eastAsia="仿宋_GB2312" w:hAnsi="Times New Roman" w:cs="Times New Roman"/>
          <w:sz w:val="28"/>
          <w:szCs w:val="28"/>
        </w:rPr>
        <w:t>日，中国西部工业和信息化发展论坛在西安曲江举办。本次论坛由我局和省工信厅联合举办，我局党组书记、局长高彩玲出席论坛并致辞。</w:t>
      </w:r>
    </w:p>
    <w:p w14:paraId="6CBCEA70" w14:textId="77777777" w:rsidR="00383DB4" w:rsidRPr="006938FE" w:rsidRDefault="00383DB4" w:rsidP="00383DB4">
      <w:pPr>
        <w:spacing w:line="360" w:lineRule="auto"/>
        <w:ind w:firstLine="567"/>
        <w:rPr>
          <w:rFonts w:ascii="Times New Roman" w:eastAsia="仿宋_GB2312" w:hAnsi="Times New Roman" w:cs="Times New Roman"/>
          <w:sz w:val="28"/>
          <w:szCs w:val="28"/>
        </w:rPr>
      </w:pPr>
      <w:r w:rsidRPr="006938FE">
        <w:rPr>
          <w:rFonts w:ascii="Times New Roman" w:eastAsia="仿宋_GB2312" w:hAnsi="Times New Roman" w:cs="Times New Roman" w:hint="eastAsia"/>
          <w:sz w:val="28"/>
          <w:szCs w:val="28"/>
        </w:rPr>
        <w:t>本次论坛以落实国务院《“十三五”国家信息规划》、《关于深化“互联网</w:t>
      </w:r>
      <w:r w:rsidRPr="006938FE">
        <w:rPr>
          <w:rFonts w:ascii="Times New Roman" w:eastAsia="仿宋_GB2312" w:hAnsi="Times New Roman" w:cs="Times New Roman"/>
          <w:sz w:val="28"/>
          <w:szCs w:val="28"/>
        </w:rPr>
        <w:t>+</w:t>
      </w:r>
      <w:r w:rsidRPr="006938FE">
        <w:rPr>
          <w:rFonts w:ascii="Times New Roman" w:eastAsia="仿宋_GB2312" w:hAnsi="Times New Roman" w:cs="Times New Roman"/>
          <w:sz w:val="28"/>
          <w:szCs w:val="28"/>
        </w:rPr>
        <w:t>先进制造业</w:t>
      </w:r>
      <w:r w:rsidRPr="006938FE">
        <w:rPr>
          <w:rFonts w:ascii="Times New Roman" w:eastAsia="仿宋_GB2312" w:hAnsi="Times New Roman" w:cs="Times New Roman"/>
          <w:sz w:val="28"/>
          <w:szCs w:val="28"/>
        </w:rPr>
        <w:t>”</w:t>
      </w:r>
      <w:r w:rsidRPr="006938FE">
        <w:rPr>
          <w:rFonts w:ascii="Times New Roman" w:eastAsia="仿宋_GB2312" w:hAnsi="Times New Roman" w:cs="Times New Roman"/>
          <w:sz w:val="28"/>
          <w:szCs w:val="28"/>
        </w:rPr>
        <w:t>发展工业互联网的指导意见》等政策，贯彻中共陕西省委关</w:t>
      </w:r>
      <w:r w:rsidRPr="006938FE">
        <w:rPr>
          <w:rFonts w:ascii="Times New Roman" w:eastAsia="仿宋_GB2312" w:hAnsi="Times New Roman" w:cs="Times New Roman"/>
          <w:sz w:val="28"/>
          <w:szCs w:val="28"/>
        </w:rPr>
        <w:lastRenderedPageBreak/>
        <w:t>于全面深化改革扩大开放推动新时代追赶超越发展的决定精神为指导，以</w:t>
      </w:r>
      <w:r w:rsidRPr="006938FE">
        <w:rPr>
          <w:rFonts w:ascii="Times New Roman" w:eastAsia="仿宋_GB2312" w:hAnsi="Times New Roman" w:cs="Times New Roman"/>
          <w:sz w:val="28"/>
          <w:szCs w:val="28"/>
        </w:rPr>
        <w:t>“</w:t>
      </w:r>
      <w:r w:rsidRPr="006938FE">
        <w:rPr>
          <w:rFonts w:ascii="Times New Roman" w:eastAsia="仿宋_GB2312" w:hAnsi="Times New Roman" w:cs="Times New Roman"/>
          <w:sz w:val="28"/>
          <w:szCs w:val="28"/>
        </w:rPr>
        <w:t>助力西部发展工业信息化，建设内陆改革开放新高地</w:t>
      </w:r>
      <w:r w:rsidRPr="006938FE">
        <w:rPr>
          <w:rFonts w:ascii="Times New Roman" w:eastAsia="仿宋_GB2312" w:hAnsi="Times New Roman" w:cs="Times New Roman"/>
          <w:sz w:val="28"/>
          <w:szCs w:val="28"/>
        </w:rPr>
        <w:t>”</w:t>
      </w:r>
      <w:r w:rsidRPr="006938FE">
        <w:rPr>
          <w:rFonts w:ascii="Times New Roman" w:eastAsia="仿宋_GB2312" w:hAnsi="Times New Roman" w:cs="Times New Roman"/>
          <w:sz w:val="28"/>
          <w:szCs w:val="28"/>
        </w:rPr>
        <w:t>为主题，共设嘉宾致辞、产业报告、前言课题、主题报告、案例分享、互动答疑等环节，为期一天。</w:t>
      </w:r>
    </w:p>
    <w:p w14:paraId="267AC798" w14:textId="77777777" w:rsidR="00383DB4" w:rsidRPr="006938FE" w:rsidRDefault="00383DB4" w:rsidP="00383DB4">
      <w:pPr>
        <w:spacing w:line="360" w:lineRule="auto"/>
        <w:ind w:firstLine="567"/>
        <w:rPr>
          <w:rFonts w:ascii="Times New Roman" w:eastAsia="仿宋_GB2312" w:hAnsi="Times New Roman" w:cs="Times New Roman"/>
          <w:sz w:val="28"/>
          <w:szCs w:val="28"/>
        </w:rPr>
      </w:pPr>
      <w:r w:rsidRPr="006938FE">
        <w:rPr>
          <w:rFonts w:ascii="Times New Roman" w:eastAsia="仿宋_GB2312" w:hAnsi="Times New Roman" w:cs="Times New Roman" w:hint="eastAsia"/>
          <w:sz w:val="28"/>
          <w:szCs w:val="28"/>
        </w:rPr>
        <w:t>高彩玲在致辞中指出，当前全球经济社会发展正面临全新挑战与机遇，发展工业互联网成为世界各国推进工业经济转型发展的共同选择。我国具有发展工业互联网的良好产业基础和巨大市场需求，在党中央、国务院的高度重视下，我国工业互联网发展已从概念普及进入实践深耕阶段。陕西省的工业互联网发展与发达省市之间还存在较大差距，目前仍处于初期阶段，具有相当大的发展潜力，需要我省政府、企业、高校、研究院共同努力，让工业互联网为陕西经济高质量发展提供新支撑，为陕西制造业转型升级提供新动能，为陕西数字经济发展开辟新蓝海。高彩玲表示，我局将牢牢把握工业互联网发展的历史机遇期，加快陕西省工业互联网标识解析二级节点和工业互联网安全预警平台建设，引领我省工业互联网发展向更优环境、更快速度、更高目标迈进。</w:t>
      </w:r>
    </w:p>
    <w:p w14:paraId="4F47E444" w14:textId="77777777" w:rsidR="00383DB4" w:rsidRPr="006938FE" w:rsidRDefault="00383DB4" w:rsidP="00383DB4">
      <w:pPr>
        <w:spacing w:line="360" w:lineRule="auto"/>
        <w:ind w:firstLine="567"/>
        <w:rPr>
          <w:rFonts w:ascii="Times New Roman" w:eastAsia="仿宋_GB2312" w:hAnsi="Times New Roman" w:cs="Times New Roman"/>
          <w:sz w:val="28"/>
          <w:szCs w:val="28"/>
        </w:rPr>
      </w:pPr>
      <w:r w:rsidRPr="006938FE">
        <w:rPr>
          <w:rFonts w:ascii="Times New Roman" w:eastAsia="仿宋_GB2312" w:hAnsi="Times New Roman" w:cs="Times New Roman" w:hint="eastAsia"/>
          <w:sz w:val="28"/>
          <w:szCs w:val="28"/>
        </w:rPr>
        <w:t>据悉，本次论坛涉及各设区市工信主管部门两化融合、装备制造相关负责同志，在陕协会、学会、高校、研究院所、企业代表等，共计</w:t>
      </w:r>
      <w:r w:rsidRPr="006938FE">
        <w:rPr>
          <w:rFonts w:ascii="Times New Roman" w:eastAsia="仿宋_GB2312" w:hAnsi="Times New Roman" w:cs="Times New Roman"/>
          <w:sz w:val="28"/>
          <w:szCs w:val="28"/>
        </w:rPr>
        <w:t>700</w:t>
      </w:r>
      <w:r w:rsidRPr="006938FE">
        <w:rPr>
          <w:rFonts w:ascii="Times New Roman" w:eastAsia="仿宋_GB2312" w:hAnsi="Times New Roman" w:cs="Times New Roman"/>
          <w:sz w:val="28"/>
          <w:szCs w:val="28"/>
        </w:rPr>
        <w:t>余人参加。</w:t>
      </w:r>
    </w:p>
    <w:p w14:paraId="140CDA93" w14:textId="77777777" w:rsidR="00383DB4" w:rsidRPr="00C14169" w:rsidRDefault="00383DB4" w:rsidP="00383DB4">
      <w:pPr>
        <w:widowControl/>
        <w:numPr>
          <w:ilvl w:val="1"/>
          <w:numId w:val="1"/>
        </w:numPr>
        <w:spacing w:line="360" w:lineRule="auto"/>
        <w:jc w:val="left"/>
        <w:outlineLvl w:val="1"/>
        <w:rPr>
          <w:rFonts w:ascii="Times New Roman" w:eastAsia="黑体" w:hAnsi="Times New Roman" w:cs="Times New Roman"/>
          <w:b/>
          <w:bCs/>
          <w:sz w:val="28"/>
        </w:rPr>
      </w:pPr>
      <w:bookmarkStart w:id="95" w:name="_Toc6394492"/>
      <w:bookmarkStart w:id="96" w:name="_Toc6395137"/>
      <w:r w:rsidRPr="007E5C95">
        <w:rPr>
          <w:rFonts w:ascii="Times New Roman" w:eastAsia="黑体" w:hAnsi="Times New Roman" w:cs="Times New Roman" w:hint="eastAsia"/>
          <w:b/>
          <w:bCs/>
          <w:sz w:val="28"/>
        </w:rPr>
        <w:t>我局赴北京市反电信网络诈骗犯罪中心学习交流</w:t>
      </w:r>
      <w:bookmarkEnd w:id="95"/>
      <w:bookmarkEnd w:id="96"/>
    </w:p>
    <w:bookmarkEnd w:id="89"/>
    <w:p w14:paraId="4C29F306" w14:textId="77777777" w:rsidR="00383DB4" w:rsidRPr="007E5C95" w:rsidRDefault="00383DB4" w:rsidP="00383DB4">
      <w:pPr>
        <w:spacing w:line="360" w:lineRule="auto"/>
        <w:ind w:firstLine="567"/>
        <w:rPr>
          <w:rFonts w:ascii="Times New Roman" w:eastAsia="仿宋_GB2312" w:hAnsi="Times New Roman" w:cs="Times New Roman"/>
          <w:sz w:val="28"/>
          <w:szCs w:val="28"/>
        </w:rPr>
      </w:pPr>
      <w:r w:rsidRPr="007E5C95">
        <w:rPr>
          <w:rFonts w:ascii="Times New Roman" w:eastAsia="仿宋_GB2312" w:hAnsi="Times New Roman" w:cs="Times New Roman" w:hint="eastAsia"/>
          <w:sz w:val="28"/>
          <w:szCs w:val="28"/>
        </w:rPr>
        <w:t>当前，通讯信息诈骗正逐渐从电话诈骗转向网络诈骗，呈现许多新的特点，防范打击通讯信息诈骗依然是一项紧迫而重要的工作。为适应反诈工作新形势，</w:t>
      </w:r>
      <w:r w:rsidRPr="007E5C95">
        <w:rPr>
          <w:rFonts w:ascii="Times New Roman" w:eastAsia="仿宋_GB2312" w:hAnsi="Times New Roman" w:cs="Times New Roman"/>
          <w:sz w:val="28"/>
          <w:szCs w:val="28"/>
        </w:rPr>
        <w:t>3</w:t>
      </w:r>
      <w:r w:rsidRPr="007E5C95">
        <w:rPr>
          <w:rFonts w:ascii="Times New Roman" w:eastAsia="仿宋_GB2312" w:hAnsi="Times New Roman" w:cs="Times New Roman"/>
          <w:sz w:val="28"/>
          <w:szCs w:val="28"/>
        </w:rPr>
        <w:t>月初，我局作为省打击治理电信网络新型违法犯罪工作联席会议</w:t>
      </w:r>
      <w:r w:rsidRPr="007E5C95">
        <w:rPr>
          <w:rFonts w:ascii="Times New Roman" w:eastAsia="仿宋_GB2312" w:hAnsi="Times New Roman" w:cs="Times New Roman"/>
          <w:sz w:val="28"/>
          <w:szCs w:val="28"/>
        </w:rPr>
        <w:lastRenderedPageBreak/>
        <w:t>成员单位组织我局及省公安厅、中国人民银行西安分行、省银保监会一行人员，前往北京市反电信网络诈骗犯罪中心进行交流。</w:t>
      </w:r>
    </w:p>
    <w:p w14:paraId="005CFACF" w14:textId="77777777" w:rsidR="00383DB4" w:rsidRDefault="00383DB4" w:rsidP="00383DB4">
      <w:pPr>
        <w:spacing w:line="360" w:lineRule="auto"/>
        <w:ind w:firstLine="567"/>
        <w:rPr>
          <w:rFonts w:ascii="Times New Roman" w:eastAsia="仿宋_GB2312" w:hAnsi="Times New Roman" w:cs="Times New Roman"/>
          <w:sz w:val="28"/>
          <w:szCs w:val="28"/>
        </w:rPr>
      </w:pPr>
      <w:r w:rsidRPr="007E5C95">
        <w:rPr>
          <w:rFonts w:ascii="Times New Roman" w:eastAsia="仿宋_GB2312" w:hAnsi="Times New Roman" w:cs="Times New Roman" w:hint="eastAsia"/>
          <w:sz w:val="28"/>
          <w:szCs w:val="28"/>
        </w:rPr>
        <w:t>北京市反诈中心充分运用人工智能、大数据、互联网</w:t>
      </w:r>
      <w:r w:rsidRPr="007E5C95">
        <w:rPr>
          <w:rFonts w:ascii="Times New Roman" w:eastAsia="仿宋_GB2312" w:hAnsi="Times New Roman" w:cs="Times New Roman"/>
          <w:sz w:val="28"/>
          <w:szCs w:val="28"/>
        </w:rPr>
        <w:t>+</w:t>
      </w:r>
      <w:r w:rsidRPr="007E5C95">
        <w:rPr>
          <w:rFonts w:ascii="Times New Roman" w:eastAsia="仿宋_GB2312" w:hAnsi="Times New Roman" w:cs="Times New Roman"/>
          <w:sz w:val="28"/>
          <w:szCs w:val="28"/>
        </w:rPr>
        <w:t>的方法手段，搭建预知、预警、预防平台，着力构建</w:t>
      </w:r>
      <w:r w:rsidRPr="007E5C95">
        <w:rPr>
          <w:rFonts w:ascii="Times New Roman" w:eastAsia="仿宋_GB2312" w:hAnsi="Times New Roman" w:cs="Times New Roman"/>
          <w:sz w:val="28"/>
          <w:szCs w:val="28"/>
        </w:rPr>
        <w:t>“</w:t>
      </w:r>
      <w:r w:rsidRPr="007E5C95">
        <w:rPr>
          <w:rFonts w:ascii="Times New Roman" w:eastAsia="仿宋_GB2312" w:hAnsi="Times New Roman" w:cs="Times New Roman"/>
          <w:sz w:val="28"/>
          <w:szCs w:val="28"/>
        </w:rPr>
        <w:t>打击、防范、整治、宣传</w:t>
      </w:r>
      <w:r w:rsidRPr="007E5C95">
        <w:rPr>
          <w:rFonts w:ascii="Times New Roman" w:eastAsia="仿宋_GB2312" w:hAnsi="Times New Roman" w:cs="Times New Roman"/>
          <w:sz w:val="28"/>
          <w:szCs w:val="28"/>
        </w:rPr>
        <w:t>”</w:t>
      </w:r>
      <w:r w:rsidRPr="007E5C95">
        <w:rPr>
          <w:rFonts w:ascii="Times New Roman" w:eastAsia="仿宋_GB2312" w:hAnsi="Times New Roman" w:cs="Times New Roman"/>
          <w:sz w:val="28"/>
          <w:szCs w:val="28"/>
        </w:rPr>
        <w:t>四位一体的工作格局，不断提升打击防范治理电信网络诈骗犯罪的能力水平，取得显著成效。</w:t>
      </w:r>
    </w:p>
    <w:p w14:paraId="0A0E9192" w14:textId="77777777" w:rsidR="00383DB4" w:rsidRPr="007E5C95" w:rsidRDefault="00383DB4" w:rsidP="00383DB4">
      <w:pPr>
        <w:spacing w:line="360" w:lineRule="auto"/>
        <w:ind w:firstLine="567"/>
        <w:rPr>
          <w:rFonts w:ascii="Times New Roman" w:eastAsia="仿宋_GB2312" w:hAnsi="Times New Roman" w:cs="Times New Roman"/>
          <w:sz w:val="28"/>
          <w:szCs w:val="28"/>
        </w:rPr>
      </w:pPr>
      <w:r w:rsidRPr="007E5C95">
        <w:rPr>
          <w:rFonts w:ascii="Times New Roman" w:eastAsia="仿宋_GB2312" w:hAnsi="Times New Roman" w:cs="Times New Roman"/>
          <w:sz w:val="28"/>
          <w:szCs w:val="28"/>
        </w:rPr>
        <w:t>我局在此行中与北京市反诈中心工作的同志就防范打击通讯信息诈骗工作的心得进行了交流，下一步我局将继续按照职能职责全力协助省反诈中心工作，一如既往的以新时代的担当精神，进一步完善制度机制，完善反诈系统功能，向互联网反诈扩展，强化用户个人信息安全保护，提高技术防范和打击能力，为反诈工作提供有力支撑，坚定维护人民群</w:t>
      </w:r>
      <w:r w:rsidRPr="007E5C95">
        <w:rPr>
          <w:rFonts w:ascii="Times New Roman" w:eastAsia="仿宋_GB2312" w:hAnsi="Times New Roman" w:cs="Times New Roman" w:hint="eastAsia"/>
          <w:sz w:val="28"/>
          <w:szCs w:val="28"/>
        </w:rPr>
        <w:t>众切身利益。</w:t>
      </w:r>
    </w:p>
    <w:p w14:paraId="6BF3549F" w14:textId="77777777" w:rsidR="00383DB4" w:rsidRDefault="00383DB4" w:rsidP="00383DB4">
      <w:pPr>
        <w:widowControl/>
        <w:numPr>
          <w:ilvl w:val="1"/>
          <w:numId w:val="1"/>
        </w:numPr>
        <w:spacing w:line="360" w:lineRule="auto"/>
        <w:ind w:left="0" w:firstLine="425"/>
        <w:jc w:val="left"/>
        <w:outlineLvl w:val="1"/>
        <w:rPr>
          <w:rFonts w:ascii="Times New Roman" w:eastAsia="黑体" w:hAnsi="Times New Roman" w:cs="Times New Roman"/>
          <w:b/>
          <w:bCs/>
          <w:sz w:val="28"/>
        </w:rPr>
      </w:pPr>
      <w:bookmarkStart w:id="97" w:name="_Toc6394493"/>
      <w:bookmarkStart w:id="98" w:name="_Toc6395138"/>
      <w:r w:rsidRPr="007E5C95">
        <w:rPr>
          <w:rFonts w:ascii="Times New Roman" w:eastAsia="黑体" w:hAnsi="Times New Roman" w:cs="Times New Roman" w:hint="eastAsia"/>
          <w:b/>
          <w:bCs/>
          <w:sz w:val="28"/>
        </w:rPr>
        <w:t>中国网络社会组织联合会网络传播专业委员会在京成立</w:t>
      </w:r>
      <w:bookmarkEnd w:id="97"/>
      <w:bookmarkEnd w:id="98"/>
    </w:p>
    <w:p w14:paraId="71024405" w14:textId="77777777" w:rsidR="00383DB4" w:rsidRPr="007E5C95" w:rsidRDefault="00383DB4" w:rsidP="00383DB4">
      <w:pPr>
        <w:spacing w:line="360" w:lineRule="auto"/>
        <w:ind w:firstLineChars="200" w:firstLine="560"/>
        <w:rPr>
          <w:rFonts w:ascii="Times New Roman" w:eastAsia="仿宋_GB2312" w:hAnsi="Times New Roman" w:cs="Times New Roman"/>
          <w:sz w:val="28"/>
          <w:szCs w:val="28"/>
        </w:rPr>
      </w:pPr>
      <w:r w:rsidRPr="007E5C95">
        <w:rPr>
          <w:rFonts w:ascii="Times New Roman" w:eastAsia="仿宋_GB2312" w:hAnsi="Times New Roman" w:cs="Times New Roman" w:hint="eastAsia"/>
          <w:sz w:val="28"/>
          <w:szCs w:val="28"/>
        </w:rPr>
        <w:t>为加强中国网络社会组织联合会的专业工作力量，提升服务业务主管单位网上宣传引导工作的能力水平，</w:t>
      </w:r>
      <w:r w:rsidRPr="007E5C95">
        <w:rPr>
          <w:rFonts w:ascii="Times New Roman" w:eastAsia="仿宋_GB2312" w:hAnsi="Times New Roman" w:cs="Times New Roman"/>
          <w:sz w:val="28"/>
          <w:szCs w:val="28"/>
        </w:rPr>
        <w:t>3</w:t>
      </w:r>
      <w:r w:rsidRPr="007E5C95">
        <w:rPr>
          <w:rFonts w:ascii="Times New Roman" w:eastAsia="仿宋_GB2312" w:hAnsi="Times New Roman" w:cs="Times New Roman"/>
          <w:sz w:val="28"/>
          <w:szCs w:val="28"/>
        </w:rPr>
        <w:t>月</w:t>
      </w:r>
      <w:r w:rsidRPr="007E5C95">
        <w:rPr>
          <w:rFonts w:ascii="Times New Roman" w:eastAsia="仿宋_GB2312" w:hAnsi="Times New Roman" w:cs="Times New Roman"/>
          <w:sz w:val="28"/>
          <w:szCs w:val="28"/>
        </w:rPr>
        <w:t>4</w:t>
      </w:r>
      <w:r w:rsidRPr="007E5C95">
        <w:rPr>
          <w:rFonts w:ascii="Times New Roman" w:eastAsia="仿宋_GB2312" w:hAnsi="Times New Roman" w:cs="Times New Roman"/>
          <w:sz w:val="28"/>
          <w:szCs w:val="28"/>
        </w:rPr>
        <w:t>日下午，中国网络社会组织联合会网络传播专业委员会成立大会在京召开。</w:t>
      </w:r>
    </w:p>
    <w:p w14:paraId="7EF876DD" w14:textId="77777777" w:rsidR="00383DB4" w:rsidRPr="007E5C95" w:rsidRDefault="00383DB4" w:rsidP="00383DB4">
      <w:pPr>
        <w:spacing w:line="360" w:lineRule="auto"/>
        <w:ind w:firstLineChars="200" w:firstLine="560"/>
        <w:rPr>
          <w:rFonts w:ascii="Times New Roman" w:eastAsia="仿宋_GB2312" w:hAnsi="Times New Roman" w:cs="Times New Roman"/>
          <w:sz w:val="28"/>
          <w:szCs w:val="28"/>
        </w:rPr>
      </w:pPr>
      <w:r w:rsidRPr="007E5C95">
        <w:rPr>
          <w:rFonts w:ascii="Times New Roman" w:eastAsia="仿宋_GB2312" w:hAnsi="Times New Roman" w:cs="Times New Roman" w:hint="eastAsia"/>
          <w:sz w:val="28"/>
          <w:szCs w:val="28"/>
        </w:rPr>
        <w:t>中央网信办副主任、国家网信办副主任刘烈宏，全国人大社会建设委员会副主任委员、中国网络社会组织联合会会长任贤良出席会议并讲话。</w:t>
      </w:r>
    </w:p>
    <w:p w14:paraId="1CF4F0A7" w14:textId="77777777" w:rsidR="00383DB4" w:rsidRPr="007E5C95" w:rsidRDefault="00383DB4" w:rsidP="00383DB4">
      <w:pPr>
        <w:spacing w:line="360" w:lineRule="auto"/>
        <w:ind w:firstLineChars="200" w:firstLine="560"/>
        <w:rPr>
          <w:rFonts w:ascii="Times New Roman" w:eastAsia="仿宋_GB2312" w:hAnsi="Times New Roman" w:cs="Times New Roman"/>
          <w:sz w:val="28"/>
          <w:szCs w:val="28"/>
        </w:rPr>
      </w:pPr>
      <w:r w:rsidRPr="007E5C95">
        <w:rPr>
          <w:rFonts w:ascii="Times New Roman" w:eastAsia="仿宋_GB2312" w:hAnsi="Times New Roman" w:cs="Times New Roman" w:hint="eastAsia"/>
          <w:sz w:val="28"/>
          <w:szCs w:val="28"/>
        </w:rPr>
        <w:t>刘烈宏指出，当前，舆论生态、媒体格局和传播方式正在发生深刻变化，新闻舆论工作面临新的挑战和机遇。我们要因势而谋、应势而动、顺势而为，深入研究网络传播规律，加快推动媒体融合发展，牢牢掌握舆论场主动权和主导权。中国网络社会组织联合会网络传播专业委员会的成立恰逢其时、责任重大。</w:t>
      </w:r>
    </w:p>
    <w:p w14:paraId="7BC0ED96" w14:textId="77777777" w:rsidR="00383DB4" w:rsidRPr="007E5C95" w:rsidRDefault="00383DB4" w:rsidP="00383DB4">
      <w:pPr>
        <w:spacing w:line="360" w:lineRule="auto"/>
        <w:ind w:firstLineChars="200" w:firstLine="560"/>
        <w:rPr>
          <w:rFonts w:ascii="Times New Roman" w:eastAsia="仿宋_GB2312" w:hAnsi="Times New Roman" w:cs="Times New Roman"/>
          <w:sz w:val="28"/>
          <w:szCs w:val="28"/>
        </w:rPr>
      </w:pPr>
      <w:r w:rsidRPr="007E5C95">
        <w:rPr>
          <w:rFonts w:ascii="Times New Roman" w:eastAsia="仿宋_GB2312" w:hAnsi="Times New Roman" w:cs="Times New Roman" w:hint="eastAsia"/>
          <w:sz w:val="28"/>
          <w:szCs w:val="28"/>
        </w:rPr>
        <w:lastRenderedPageBreak/>
        <w:t>刘烈宏强调，网络传播专委会各成员单位要加快推进媒体融合发展；要增强脚力、眼力、脑力、笔力，更好履行网络媒体的职责使命；要着眼全媒体时代的新形势新任务，推进网上宣传理念、内容、形式、方法、手段等创新。他要求，网络传播专委会团结凝聚好业界、学界资源和力量，特别是近百家成员单位的力量，助力网上宣传引导工作，推动形成网上网下同心圆，让正能量更强劲、主旋律更高昂。</w:t>
      </w:r>
    </w:p>
    <w:p w14:paraId="3367992A" w14:textId="77777777" w:rsidR="00383DB4" w:rsidRPr="007E5C95" w:rsidRDefault="00383DB4" w:rsidP="00383DB4">
      <w:pPr>
        <w:spacing w:line="360" w:lineRule="auto"/>
        <w:ind w:firstLineChars="200" w:firstLine="560"/>
        <w:rPr>
          <w:rFonts w:ascii="Times New Roman" w:eastAsia="仿宋_GB2312" w:hAnsi="Times New Roman" w:cs="Times New Roman"/>
          <w:sz w:val="28"/>
          <w:szCs w:val="28"/>
        </w:rPr>
      </w:pPr>
      <w:r w:rsidRPr="007E5C95">
        <w:rPr>
          <w:rFonts w:ascii="Times New Roman" w:eastAsia="仿宋_GB2312" w:hAnsi="Times New Roman" w:cs="Times New Roman" w:hint="eastAsia"/>
          <w:sz w:val="28"/>
          <w:szCs w:val="28"/>
        </w:rPr>
        <w:t>任贤良表示，中国网络社会组织联合会自去年</w:t>
      </w:r>
      <w:r w:rsidRPr="007E5C95">
        <w:rPr>
          <w:rFonts w:ascii="Times New Roman" w:eastAsia="仿宋_GB2312" w:hAnsi="Times New Roman" w:cs="Times New Roman"/>
          <w:sz w:val="28"/>
          <w:szCs w:val="28"/>
        </w:rPr>
        <w:t>5</w:t>
      </w:r>
      <w:r w:rsidRPr="007E5C95">
        <w:rPr>
          <w:rFonts w:ascii="Times New Roman" w:eastAsia="仿宋_GB2312" w:hAnsi="Times New Roman" w:cs="Times New Roman"/>
          <w:sz w:val="28"/>
          <w:szCs w:val="28"/>
        </w:rPr>
        <w:t>月成立以来，在业务主管单位国家网信办的关心支持下，积极开展网络传播领域相关活动，不断强化新媒体阵地意识，大力营造昂扬向上、健康有序的网络舆论环境，推动网络社会组织成为网上正能量传播的重要力量。任贤良要求，网络传播专委会作为中国网络社会组织联合会成立的第一个专业委员会，要积极开展工作，发挥带头示范作用，扣好中国网络社会组织联合会事业发展的第一粒扣子。</w:t>
      </w:r>
    </w:p>
    <w:p w14:paraId="286BBBE6" w14:textId="77777777" w:rsidR="00383DB4" w:rsidRPr="007E5C95" w:rsidRDefault="00383DB4" w:rsidP="00383DB4">
      <w:pPr>
        <w:spacing w:line="360" w:lineRule="auto"/>
        <w:ind w:firstLineChars="200" w:firstLine="560"/>
        <w:rPr>
          <w:rFonts w:ascii="Times New Roman" w:eastAsia="仿宋_GB2312" w:hAnsi="Times New Roman" w:cs="Times New Roman"/>
          <w:sz w:val="28"/>
          <w:szCs w:val="28"/>
        </w:rPr>
      </w:pPr>
      <w:r w:rsidRPr="007E5C95">
        <w:rPr>
          <w:rFonts w:ascii="Times New Roman" w:eastAsia="仿宋_GB2312" w:hAnsi="Times New Roman" w:cs="Times New Roman" w:hint="eastAsia"/>
          <w:sz w:val="28"/>
          <w:szCs w:val="28"/>
        </w:rPr>
        <w:t>会上公布了网络传播专业委员会</w:t>
      </w:r>
      <w:r w:rsidRPr="007E5C95">
        <w:rPr>
          <w:rFonts w:ascii="Times New Roman" w:eastAsia="仿宋_GB2312" w:hAnsi="Times New Roman" w:cs="Times New Roman"/>
          <w:sz w:val="28"/>
          <w:szCs w:val="28"/>
        </w:rPr>
        <w:t>2019</w:t>
      </w:r>
      <w:r w:rsidRPr="007E5C95">
        <w:rPr>
          <w:rFonts w:ascii="Times New Roman" w:eastAsia="仿宋_GB2312" w:hAnsi="Times New Roman" w:cs="Times New Roman"/>
          <w:sz w:val="28"/>
          <w:szCs w:val="28"/>
        </w:rPr>
        <w:t>年十项重点活动，进行了交流发言。</w:t>
      </w:r>
    </w:p>
    <w:p w14:paraId="48141FA6" w14:textId="2CB63D9D" w:rsidR="00383DB4" w:rsidRDefault="00383DB4" w:rsidP="00383DB4">
      <w:pPr>
        <w:spacing w:line="360" w:lineRule="auto"/>
        <w:ind w:firstLineChars="200" w:firstLine="560"/>
        <w:rPr>
          <w:rFonts w:ascii="Times New Roman" w:eastAsia="仿宋_GB2312" w:hAnsi="Times New Roman" w:cs="Times New Roman"/>
          <w:sz w:val="28"/>
          <w:szCs w:val="28"/>
        </w:rPr>
      </w:pPr>
      <w:bookmarkStart w:id="99" w:name="_Hlk6433992"/>
      <w:r w:rsidRPr="007E5C95">
        <w:rPr>
          <w:rFonts w:ascii="Times New Roman" w:eastAsia="仿宋_GB2312" w:hAnsi="Times New Roman" w:cs="Times New Roman" w:hint="eastAsia"/>
          <w:sz w:val="28"/>
          <w:szCs w:val="28"/>
        </w:rPr>
        <w:t>中央网信办网络新闻信息传播局、网络社会工作局，中国传媒大学主要负责同志，以及网络传播专委会首批成员单位代表等</w:t>
      </w:r>
      <w:r w:rsidRPr="007E5C95">
        <w:rPr>
          <w:rFonts w:ascii="Times New Roman" w:eastAsia="仿宋_GB2312" w:hAnsi="Times New Roman" w:cs="Times New Roman"/>
          <w:sz w:val="28"/>
          <w:szCs w:val="28"/>
        </w:rPr>
        <w:t>100</w:t>
      </w:r>
      <w:r w:rsidRPr="007E5C95">
        <w:rPr>
          <w:rFonts w:ascii="Times New Roman" w:eastAsia="仿宋_GB2312" w:hAnsi="Times New Roman" w:cs="Times New Roman"/>
          <w:sz w:val="28"/>
          <w:szCs w:val="28"/>
        </w:rPr>
        <w:t>余人参加会议。</w:t>
      </w:r>
      <w:bookmarkEnd w:id="99"/>
    </w:p>
    <w:sectPr w:rsidR="00383DB4" w:rsidSect="00961E47">
      <w:footerReference w:type="first" r:id="rId20"/>
      <w:pgSz w:w="11906" w:h="16838"/>
      <w:pgMar w:top="1417" w:right="1417" w:bottom="1417" w:left="1417" w:header="851" w:footer="72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A5B78" w14:textId="77777777" w:rsidR="00E67285" w:rsidRDefault="00E67285">
      <w:r>
        <w:separator/>
      </w:r>
    </w:p>
  </w:endnote>
  <w:endnote w:type="continuationSeparator" w:id="0">
    <w:p w14:paraId="3FD6F500" w14:textId="77777777" w:rsidR="00E67285" w:rsidRDefault="00E6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B0604020202020204"/>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D292" w14:textId="790EBFA0" w:rsidR="00D906A7" w:rsidRPr="00954028" w:rsidRDefault="00D906A7" w:rsidP="001709B4">
    <w:pPr>
      <w:pStyle w:val="a9"/>
      <w:pBdr>
        <w:top w:val="single" w:sz="6" w:space="0" w:color="000000" w:themeColor="text1"/>
      </w:pBdr>
      <w:spacing w:before="120" w:after="120"/>
      <w:rPr>
        <w:rFonts w:ascii="仿宋_GB2312" w:eastAsia="仿宋_GB2312"/>
      </w:rPr>
    </w:pPr>
    <w:r w:rsidRPr="00954028">
      <w:rPr>
        <w:rFonts w:ascii="仿宋_GB2312" w:eastAsia="仿宋_GB2312" w:hint="eastAsia"/>
      </w:rPr>
      <w:t>第</w:t>
    </w:r>
    <w:r w:rsidRPr="00954028">
      <w:rPr>
        <w:rFonts w:ascii="仿宋_GB2312" w:eastAsia="仿宋_GB2312" w:hint="eastAsia"/>
      </w:rPr>
      <w:fldChar w:fldCharType="begin"/>
    </w:r>
    <w:r w:rsidRPr="00954028">
      <w:rPr>
        <w:rFonts w:ascii="仿宋_GB2312" w:eastAsia="仿宋_GB2312" w:hint="eastAsia"/>
      </w:rPr>
      <w:instrText>PAGE   \* MERGEFORMAT</w:instrText>
    </w:r>
    <w:r w:rsidRPr="00954028">
      <w:rPr>
        <w:rFonts w:ascii="仿宋_GB2312" w:eastAsia="仿宋_GB2312" w:hint="eastAsia"/>
      </w:rPr>
      <w:fldChar w:fldCharType="separate"/>
    </w:r>
    <w:r>
      <w:rPr>
        <w:rFonts w:ascii="仿宋_GB2312" w:eastAsia="仿宋_GB2312"/>
        <w:noProof/>
      </w:rPr>
      <w:t>4</w:t>
    </w:r>
    <w:r w:rsidRPr="00954028">
      <w:rPr>
        <w:rFonts w:ascii="仿宋_GB2312" w:eastAsia="仿宋_GB2312" w:hint="eastAsia"/>
        <w:lang w:val="zh-CN"/>
      </w:rPr>
      <w:fldChar w:fldCharType="end"/>
    </w:r>
    <w:r w:rsidRPr="00954028">
      <w:rPr>
        <w:rFonts w:ascii="仿宋_GB2312" w:eastAsia="仿宋_GB2312" w:hint="eastAsia"/>
      </w:rPr>
      <w:t xml:space="preserve">页                                               </w:t>
    </w:r>
    <w:r w:rsidRPr="00954028">
      <w:rPr>
        <w:rFonts w:ascii="仿宋_GB2312" w:eastAsia="仿宋_GB2312" w:hint="eastAsia"/>
      </w:rPr>
      <w:tab/>
    </w:r>
    <w:r w:rsidRPr="00954028">
      <w:rPr>
        <w:rFonts w:ascii="仿宋_GB2312" w:eastAsia="仿宋_GB2312" w:hAnsi="仿宋" w:hint="eastAsia"/>
        <w:sz w:val="20"/>
      </w:rPr>
      <w:t>国家计算机网络与信息安全管理中心陕西分中心</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AA6A" w14:textId="21C2E876" w:rsidR="00D906A7" w:rsidRPr="00954028" w:rsidRDefault="001C21CE">
    <w:pPr>
      <w:pStyle w:val="a9"/>
      <w:pBdr>
        <w:top w:val="single" w:sz="6" w:space="1" w:color="auto"/>
      </w:pBdr>
      <w:spacing w:before="120" w:after="120"/>
      <w:rPr>
        <w:rFonts w:ascii="仿宋_GB2312" w:eastAsia="仿宋_GB2312"/>
      </w:rPr>
    </w:pPr>
    <w:r w:rsidRPr="001C21CE">
      <w:rPr>
        <w:rFonts w:ascii="仿宋_GB2312" w:eastAsia="仿宋_GB2312" w:hAnsi="仿宋" w:hint="eastAsia"/>
        <w:sz w:val="20"/>
      </w:rPr>
      <w:t>国家计算机网络应急技术处理协调中心陕西分中心</w:t>
    </w:r>
    <w:r w:rsidR="00D906A7" w:rsidRPr="00954028">
      <w:rPr>
        <w:rFonts w:ascii="仿宋_GB2312" w:eastAsia="仿宋_GB2312" w:hint="eastAsia"/>
      </w:rPr>
      <w:t xml:space="preserve">          </w:t>
    </w:r>
    <w:r w:rsidR="000E2AB2">
      <w:rPr>
        <w:rFonts w:ascii="仿宋_GB2312" w:eastAsia="仿宋_GB2312"/>
      </w:rPr>
      <w:t xml:space="preserve">   </w:t>
    </w:r>
    <w:r w:rsidR="00D906A7" w:rsidRPr="00954028">
      <w:rPr>
        <w:rFonts w:ascii="仿宋_GB2312" w:eastAsia="仿宋_GB2312" w:hint="eastAsia"/>
      </w:rPr>
      <w:t xml:space="preserve">                                第</w:t>
    </w:r>
    <w:r w:rsidR="00D906A7" w:rsidRPr="00954028">
      <w:rPr>
        <w:rFonts w:ascii="仿宋_GB2312" w:eastAsia="仿宋_GB2312" w:hint="eastAsia"/>
      </w:rPr>
      <w:fldChar w:fldCharType="begin"/>
    </w:r>
    <w:r w:rsidR="00D906A7" w:rsidRPr="00954028">
      <w:rPr>
        <w:rFonts w:ascii="仿宋_GB2312" w:eastAsia="仿宋_GB2312" w:hint="eastAsia"/>
      </w:rPr>
      <w:instrText>PAGE   \* MERGEFORMAT</w:instrText>
    </w:r>
    <w:r w:rsidR="00D906A7" w:rsidRPr="00954028">
      <w:rPr>
        <w:rFonts w:ascii="仿宋_GB2312" w:eastAsia="仿宋_GB2312" w:hint="eastAsia"/>
      </w:rPr>
      <w:fldChar w:fldCharType="separate"/>
    </w:r>
    <w:r w:rsidR="00D906A7">
      <w:rPr>
        <w:rFonts w:ascii="仿宋_GB2312" w:eastAsia="仿宋_GB2312"/>
        <w:noProof/>
      </w:rPr>
      <w:t>5</w:t>
    </w:r>
    <w:r w:rsidR="00D906A7" w:rsidRPr="00954028">
      <w:rPr>
        <w:rFonts w:ascii="仿宋_GB2312" w:eastAsia="仿宋_GB2312" w:hint="eastAsia"/>
        <w:lang w:val="zh-CN"/>
      </w:rPr>
      <w:fldChar w:fldCharType="end"/>
    </w:r>
    <w:r w:rsidR="00D906A7" w:rsidRPr="00954028">
      <w:rPr>
        <w:rFonts w:ascii="仿宋_GB2312" w:eastAsia="仿宋_GB2312"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8F79" w14:textId="4F893544" w:rsidR="00D906A7" w:rsidRPr="000E2AB2" w:rsidRDefault="000E2AB2" w:rsidP="000E2AB2">
    <w:pPr>
      <w:pStyle w:val="a9"/>
      <w:pBdr>
        <w:top w:val="single" w:sz="6" w:space="1" w:color="auto"/>
      </w:pBdr>
      <w:spacing w:before="120" w:after="120"/>
      <w:rPr>
        <w:rFonts w:ascii="仿宋_GB2312" w:eastAsia="仿宋_GB2312"/>
      </w:rPr>
    </w:pPr>
    <w:r w:rsidRPr="00954028">
      <w:rPr>
        <w:rFonts w:ascii="仿宋_GB2312" w:eastAsia="仿宋_GB2312" w:hAnsi="仿宋" w:hint="eastAsia"/>
        <w:sz w:val="20"/>
      </w:rPr>
      <w:t>国家计算机网络与信息安全管理中心陕西分中心</w:t>
    </w:r>
    <w:r w:rsidRPr="00954028">
      <w:rPr>
        <w:rFonts w:ascii="仿宋_GB2312" w:eastAsia="仿宋_GB2312" w:hint="eastAsia"/>
      </w:rPr>
      <w:t xml:space="preserve">          </w:t>
    </w:r>
    <w:r>
      <w:rPr>
        <w:rFonts w:ascii="仿宋_GB2312" w:eastAsia="仿宋_GB2312"/>
      </w:rPr>
      <w:t xml:space="preserve">   </w:t>
    </w:r>
    <w:r w:rsidRPr="00954028">
      <w:rPr>
        <w:rFonts w:ascii="仿宋_GB2312" w:eastAsia="仿宋_GB2312" w:hint="eastAsia"/>
      </w:rPr>
      <w:t xml:space="preserve">                                    第</w:t>
    </w:r>
    <w:r w:rsidRPr="00954028">
      <w:rPr>
        <w:rFonts w:ascii="仿宋_GB2312" w:eastAsia="仿宋_GB2312" w:hint="eastAsia"/>
      </w:rPr>
      <w:fldChar w:fldCharType="begin"/>
    </w:r>
    <w:r w:rsidRPr="00954028">
      <w:rPr>
        <w:rFonts w:ascii="仿宋_GB2312" w:eastAsia="仿宋_GB2312" w:hint="eastAsia"/>
      </w:rPr>
      <w:instrText>PAGE   \* MERGEFORMAT</w:instrText>
    </w:r>
    <w:r w:rsidRPr="00954028">
      <w:rPr>
        <w:rFonts w:ascii="仿宋_GB2312" w:eastAsia="仿宋_GB2312" w:hint="eastAsia"/>
      </w:rPr>
      <w:fldChar w:fldCharType="separate"/>
    </w:r>
    <w:r>
      <w:rPr>
        <w:rFonts w:ascii="仿宋_GB2312" w:eastAsia="仿宋_GB2312"/>
      </w:rPr>
      <w:t>2</w:t>
    </w:r>
    <w:r w:rsidRPr="00954028">
      <w:rPr>
        <w:rFonts w:ascii="仿宋_GB2312" w:eastAsia="仿宋_GB2312" w:hint="eastAsia"/>
        <w:lang w:val="zh-CN"/>
      </w:rPr>
      <w:fldChar w:fldCharType="end"/>
    </w:r>
    <w:r w:rsidRPr="00954028">
      <w:rPr>
        <w:rFonts w:ascii="仿宋_GB2312" w:eastAsia="仿宋_GB2312"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71A1E" w14:textId="77777777" w:rsidR="00E67285" w:rsidRDefault="00E67285">
      <w:r>
        <w:separator/>
      </w:r>
    </w:p>
  </w:footnote>
  <w:footnote w:type="continuationSeparator" w:id="0">
    <w:p w14:paraId="5DFE04C7" w14:textId="77777777" w:rsidR="00E67285" w:rsidRDefault="00E67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80A792"/>
    <w:multiLevelType w:val="singleLevel"/>
    <w:tmpl w:val="DC80A792"/>
    <w:lvl w:ilvl="0">
      <w:start w:val="1"/>
      <w:numFmt w:val="bullet"/>
      <w:lvlText w:val=""/>
      <w:lvlJc w:val="left"/>
      <w:pPr>
        <w:ind w:left="420" w:hanging="420"/>
      </w:pPr>
      <w:rPr>
        <w:rFonts w:ascii="Wingdings" w:hAnsi="Wingdings" w:hint="default"/>
      </w:rPr>
    </w:lvl>
  </w:abstractNum>
  <w:abstractNum w:abstractNumId="1" w15:restartNumberingAfterBreak="0">
    <w:nsid w:val="058D3291"/>
    <w:multiLevelType w:val="multilevel"/>
    <w:tmpl w:val="203C1466"/>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567"/>
      </w:pPr>
      <w:rPr>
        <w:rFonts w:ascii="Times New Roman" w:eastAsia="黑体" w:hAnsi="Times New Roman" w:cs="Times New Roman" w:hint="default"/>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7354B52"/>
    <w:multiLevelType w:val="singleLevel"/>
    <w:tmpl w:val="57354B52"/>
    <w:lvl w:ilvl="0">
      <w:start w:val="1"/>
      <w:numFmt w:val="bullet"/>
      <w:suff w:val="space"/>
      <w:lvlText w:val=""/>
      <w:lvlJc w:val="left"/>
      <w:pPr>
        <w:ind w:left="420" w:hanging="420"/>
      </w:pPr>
      <w:rPr>
        <w:rFonts w:ascii="Wingdings" w:hAnsi="Wingdings" w:hint="default"/>
      </w:rPr>
    </w:lvl>
  </w:abstractNum>
  <w:abstractNum w:abstractNumId="3" w15:restartNumberingAfterBreak="0">
    <w:nsid w:val="575773E1"/>
    <w:multiLevelType w:val="multilevel"/>
    <w:tmpl w:val="575773E1"/>
    <w:lvl w:ilvl="0">
      <w:start w:val="1"/>
      <w:numFmt w:val="bullet"/>
      <w:lvlText w:val=""/>
      <w:lvlJc w:val="left"/>
      <w:pPr>
        <w:ind w:left="988" w:hanging="420"/>
      </w:pPr>
      <w:rPr>
        <w:rFonts w:ascii="Wingdings" w:hAnsi="Wingdings" w:cs="Wingdings" w:hint="default"/>
      </w:rPr>
    </w:lvl>
    <w:lvl w:ilvl="1">
      <w:start w:val="1"/>
      <w:numFmt w:val="bullet"/>
      <w:suff w:val="space"/>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CC"/>
    <w:rsid w:val="0000075E"/>
    <w:rsid w:val="00001D1B"/>
    <w:rsid w:val="0000349D"/>
    <w:rsid w:val="00014DAE"/>
    <w:rsid w:val="000163CD"/>
    <w:rsid w:val="00030B8A"/>
    <w:rsid w:val="00032C4C"/>
    <w:rsid w:val="000336C1"/>
    <w:rsid w:val="0004171E"/>
    <w:rsid w:val="00045527"/>
    <w:rsid w:val="00055BBA"/>
    <w:rsid w:val="000606F8"/>
    <w:rsid w:val="000609C3"/>
    <w:rsid w:val="000619EF"/>
    <w:rsid w:val="00062D12"/>
    <w:rsid w:val="0006461D"/>
    <w:rsid w:val="0006669B"/>
    <w:rsid w:val="00075895"/>
    <w:rsid w:val="00085435"/>
    <w:rsid w:val="00086390"/>
    <w:rsid w:val="00092A32"/>
    <w:rsid w:val="0009353E"/>
    <w:rsid w:val="00094A1E"/>
    <w:rsid w:val="00094FBE"/>
    <w:rsid w:val="00097A29"/>
    <w:rsid w:val="000A2C52"/>
    <w:rsid w:val="000B00A5"/>
    <w:rsid w:val="000B158C"/>
    <w:rsid w:val="000B502B"/>
    <w:rsid w:val="000B62FB"/>
    <w:rsid w:val="000B6966"/>
    <w:rsid w:val="000C1403"/>
    <w:rsid w:val="000C329E"/>
    <w:rsid w:val="000C422B"/>
    <w:rsid w:val="000C69A4"/>
    <w:rsid w:val="000E1B18"/>
    <w:rsid w:val="000E22D3"/>
    <w:rsid w:val="000E2AB2"/>
    <w:rsid w:val="000E7C37"/>
    <w:rsid w:val="000F09E7"/>
    <w:rsid w:val="001029AB"/>
    <w:rsid w:val="00102DAC"/>
    <w:rsid w:val="00103FE5"/>
    <w:rsid w:val="00107A67"/>
    <w:rsid w:val="00107FF7"/>
    <w:rsid w:val="001127DB"/>
    <w:rsid w:val="00114534"/>
    <w:rsid w:val="001146A1"/>
    <w:rsid w:val="00124F22"/>
    <w:rsid w:val="001269B1"/>
    <w:rsid w:val="00136379"/>
    <w:rsid w:val="00136634"/>
    <w:rsid w:val="00144420"/>
    <w:rsid w:val="00145F7F"/>
    <w:rsid w:val="00146245"/>
    <w:rsid w:val="00146A78"/>
    <w:rsid w:val="00147140"/>
    <w:rsid w:val="001563C3"/>
    <w:rsid w:val="00161FA8"/>
    <w:rsid w:val="001631A2"/>
    <w:rsid w:val="001709B4"/>
    <w:rsid w:val="00172171"/>
    <w:rsid w:val="0017605C"/>
    <w:rsid w:val="00181096"/>
    <w:rsid w:val="00182E10"/>
    <w:rsid w:val="00183772"/>
    <w:rsid w:val="00187223"/>
    <w:rsid w:val="001936A2"/>
    <w:rsid w:val="001944A4"/>
    <w:rsid w:val="00194F4A"/>
    <w:rsid w:val="001972D4"/>
    <w:rsid w:val="001A0D61"/>
    <w:rsid w:val="001A3C8D"/>
    <w:rsid w:val="001A5AA8"/>
    <w:rsid w:val="001A5DBD"/>
    <w:rsid w:val="001B1639"/>
    <w:rsid w:val="001B2C6A"/>
    <w:rsid w:val="001B3EB1"/>
    <w:rsid w:val="001C0772"/>
    <w:rsid w:val="001C1EA0"/>
    <w:rsid w:val="001C21CE"/>
    <w:rsid w:val="001C342D"/>
    <w:rsid w:val="001D76D3"/>
    <w:rsid w:val="001E4161"/>
    <w:rsid w:val="001F2672"/>
    <w:rsid w:val="001F5C65"/>
    <w:rsid w:val="001F6A11"/>
    <w:rsid w:val="002064C3"/>
    <w:rsid w:val="0021105C"/>
    <w:rsid w:val="00212D2D"/>
    <w:rsid w:val="00212E42"/>
    <w:rsid w:val="00212F9C"/>
    <w:rsid w:val="002131DB"/>
    <w:rsid w:val="002259AB"/>
    <w:rsid w:val="00226960"/>
    <w:rsid w:val="00231D6A"/>
    <w:rsid w:val="00232B78"/>
    <w:rsid w:val="002350F0"/>
    <w:rsid w:val="002354F0"/>
    <w:rsid w:val="002434CE"/>
    <w:rsid w:val="002468F9"/>
    <w:rsid w:val="0025146C"/>
    <w:rsid w:val="002514EC"/>
    <w:rsid w:val="002526CC"/>
    <w:rsid w:val="002529AD"/>
    <w:rsid w:val="0025398B"/>
    <w:rsid w:val="0025588C"/>
    <w:rsid w:val="00257FE2"/>
    <w:rsid w:val="002634E8"/>
    <w:rsid w:val="00264288"/>
    <w:rsid w:val="002666D5"/>
    <w:rsid w:val="0026712B"/>
    <w:rsid w:val="00281CA6"/>
    <w:rsid w:val="002842B1"/>
    <w:rsid w:val="00294762"/>
    <w:rsid w:val="00294B67"/>
    <w:rsid w:val="00294DA8"/>
    <w:rsid w:val="00296456"/>
    <w:rsid w:val="00296B58"/>
    <w:rsid w:val="00296BBC"/>
    <w:rsid w:val="00297675"/>
    <w:rsid w:val="002A2C76"/>
    <w:rsid w:val="002B002F"/>
    <w:rsid w:val="002B36DA"/>
    <w:rsid w:val="002B4B39"/>
    <w:rsid w:val="002B6873"/>
    <w:rsid w:val="002C0866"/>
    <w:rsid w:val="002C1DE3"/>
    <w:rsid w:val="002C23D5"/>
    <w:rsid w:val="002D51B7"/>
    <w:rsid w:val="002E24A8"/>
    <w:rsid w:val="002E4EC8"/>
    <w:rsid w:val="002E7D05"/>
    <w:rsid w:val="002F3782"/>
    <w:rsid w:val="002F5A34"/>
    <w:rsid w:val="003011C5"/>
    <w:rsid w:val="00301A3C"/>
    <w:rsid w:val="00302D80"/>
    <w:rsid w:val="003056B4"/>
    <w:rsid w:val="003163EB"/>
    <w:rsid w:val="00316C3D"/>
    <w:rsid w:val="00320608"/>
    <w:rsid w:val="00321E94"/>
    <w:rsid w:val="0033205F"/>
    <w:rsid w:val="003466B3"/>
    <w:rsid w:val="00346B2A"/>
    <w:rsid w:val="0035405B"/>
    <w:rsid w:val="00356BAE"/>
    <w:rsid w:val="00356DE0"/>
    <w:rsid w:val="00357DC6"/>
    <w:rsid w:val="00361145"/>
    <w:rsid w:val="00362444"/>
    <w:rsid w:val="003633BC"/>
    <w:rsid w:val="00365203"/>
    <w:rsid w:val="00365AE4"/>
    <w:rsid w:val="00367709"/>
    <w:rsid w:val="00371841"/>
    <w:rsid w:val="003808FD"/>
    <w:rsid w:val="0038104F"/>
    <w:rsid w:val="003814BA"/>
    <w:rsid w:val="00383DB4"/>
    <w:rsid w:val="00387BA4"/>
    <w:rsid w:val="00393CD4"/>
    <w:rsid w:val="00395C15"/>
    <w:rsid w:val="003A66B6"/>
    <w:rsid w:val="003A7A29"/>
    <w:rsid w:val="003B0BB8"/>
    <w:rsid w:val="003B1610"/>
    <w:rsid w:val="003B26A2"/>
    <w:rsid w:val="003B6DC6"/>
    <w:rsid w:val="003C09CE"/>
    <w:rsid w:val="003C2603"/>
    <w:rsid w:val="003C31C7"/>
    <w:rsid w:val="003C60EE"/>
    <w:rsid w:val="003D132F"/>
    <w:rsid w:val="003D5C82"/>
    <w:rsid w:val="003D5F8A"/>
    <w:rsid w:val="003D773A"/>
    <w:rsid w:val="003E5355"/>
    <w:rsid w:val="003E58FE"/>
    <w:rsid w:val="003E6C3B"/>
    <w:rsid w:val="003F1347"/>
    <w:rsid w:val="003F240B"/>
    <w:rsid w:val="003F3B3A"/>
    <w:rsid w:val="003F5AD7"/>
    <w:rsid w:val="003F6E96"/>
    <w:rsid w:val="003F6F8E"/>
    <w:rsid w:val="00400FDD"/>
    <w:rsid w:val="00413E86"/>
    <w:rsid w:val="00413F97"/>
    <w:rsid w:val="00437807"/>
    <w:rsid w:val="004400D7"/>
    <w:rsid w:val="00440C7F"/>
    <w:rsid w:val="00443D2A"/>
    <w:rsid w:val="00446A39"/>
    <w:rsid w:val="00447802"/>
    <w:rsid w:val="004535CF"/>
    <w:rsid w:val="00464627"/>
    <w:rsid w:val="00466FEC"/>
    <w:rsid w:val="00470DC1"/>
    <w:rsid w:val="004733AF"/>
    <w:rsid w:val="004764AF"/>
    <w:rsid w:val="00480FFB"/>
    <w:rsid w:val="00482AF7"/>
    <w:rsid w:val="00484D93"/>
    <w:rsid w:val="00490621"/>
    <w:rsid w:val="0049078B"/>
    <w:rsid w:val="0049218D"/>
    <w:rsid w:val="00493395"/>
    <w:rsid w:val="004969B1"/>
    <w:rsid w:val="00496CB5"/>
    <w:rsid w:val="004973C9"/>
    <w:rsid w:val="004A3A60"/>
    <w:rsid w:val="004A4CCD"/>
    <w:rsid w:val="004A562E"/>
    <w:rsid w:val="004A64DC"/>
    <w:rsid w:val="004B2649"/>
    <w:rsid w:val="004B6796"/>
    <w:rsid w:val="004C14CC"/>
    <w:rsid w:val="004C167D"/>
    <w:rsid w:val="004C3ADB"/>
    <w:rsid w:val="004D07DD"/>
    <w:rsid w:val="004D14DD"/>
    <w:rsid w:val="004D4C49"/>
    <w:rsid w:val="004E09D5"/>
    <w:rsid w:val="004E4726"/>
    <w:rsid w:val="004E5545"/>
    <w:rsid w:val="004E5EE0"/>
    <w:rsid w:val="004E681E"/>
    <w:rsid w:val="004F5750"/>
    <w:rsid w:val="005111CB"/>
    <w:rsid w:val="00515E16"/>
    <w:rsid w:val="0052250A"/>
    <w:rsid w:val="005239C7"/>
    <w:rsid w:val="00524E26"/>
    <w:rsid w:val="005255CA"/>
    <w:rsid w:val="00530A84"/>
    <w:rsid w:val="005344FB"/>
    <w:rsid w:val="005346CC"/>
    <w:rsid w:val="00537E16"/>
    <w:rsid w:val="0054079D"/>
    <w:rsid w:val="00543180"/>
    <w:rsid w:val="00545180"/>
    <w:rsid w:val="0054605C"/>
    <w:rsid w:val="00547514"/>
    <w:rsid w:val="00547788"/>
    <w:rsid w:val="00566D4E"/>
    <w:rsid w:val="00571E1D"/>
    <w:rsid w:val="005728AB"/>
    <w:rsid w:val="005731C5"/>
    <w:rsid w:val="005827F9"/>
    <w:rsid w:val="00582F70"/>
    <w:rsid w:val="00584DDB"/>
    <w:rsid w:val="005853F0"/>
    <w:rsid w:val="00595BB2"/>
    <w:rsid w:val="005A0001"/>
    <w:rsid w:val="005A31D9"/>
    <w:rsid w:val="005A5592"/>
    <w:rsid w:val="005B1760"/>
    <w:rsid w:val="005C0BCB"/>
    <w:rsid w:val="005C2537"/>
    <w:rsid w:val="005C3AC8"/>
    <w:rsid w:val="005C4774"/>
    <w:rsid w:val="005C6C22"/>
    <w:rsid w:val="005C7543"/>
    <w:rsid w:val="005D1999"/>
    <w:rsid w:val="005D56AE"/>
    <w:rsid w:val="005E007E"/>
    <w:rsid w:val="005E1B76"/>
    <w:rsid w:val="005E4396"/>
    <w:rsid w:val="005E4C01"/>
    <w:rsid w:val="005E6520"/>
    <w:rsid w:val="005F1521"/>
    <w:rsid w:val="005F4E8B"/>
    <w:rsid w:val="005F6B47"/>
    <w:rsid w:val="00604929"/>
    <w:rsid w:val="00615CA6"/>
    <w:rsid w:val="00616676"/>
    <w:rsid w:val="00622BDF"/>
    <w:rsid w:val="0062549A"/>
    <w:rsid w:val="006301FB"/>
    <w:rsid w:val="00631465"/>
    <w:rsid w:val="00636A2C"/>
    <w:rsid w:val="006425AA"/>
    <w:rsid w:val="00642F5E"/>
    <w:rsid w:val="0064388F"/>
    <w:rsid w:val="00647EB0"/>
    <w:rsid w:val="00650B3A"/>
    <w:rsid w:val="00651440"/>
    <w:rsid w:val="00651DD3"/>
    <w:rsid w:val="0065421C"/>
    <w:rsid w:val="00656E5A"/>
    <w:rsid w:val="006714EA"/>
    <w:rsid w:val="00671AFC"/>
    <w:rsid w:val="00674CC2"/>
    <w:rsid w:val="00675C5B"/>
    <w:rsid w:val="00677B12"/>
    <w:rsid w:val="00681CAB"/>
    <w:rsid w:val="00683BBF"/>
    <w:rsid w:val="00685861"/>
    <w:rsid w:val="00690D5B"/>
    <w:rsid w:val="0069215E"/>
    <w:rsid w:val="006971A6"/>
    <w:rsid w:val="006A0763"/>
    <w:rsid w:val="006A6EE9"/>
    <w:rsid w:val="006B17AC"/>
    <w:rsid w:val="006B2972"/>
    <w:rsid w:val="006B60F5"/>
    <w:rsid w:val="006B7D3D"/>
    <w:rsid w:val="006B7F91"/>
    <w:rsid w:val="006D01EC"/>
    <w:rsid w:val="006D551D"/>
    <w:rsid w:val="006E0405"/>
    <w:rsid w:val="006E17ED"/>
    <w:rsid w:val="006E2F5E"/>
    <w:rsid w:val="006E30AA"/>
    <w:rsid w:val="006E5923"/>
    <w:rsid w:val="006E694D"/>
    <w:rsid w:val="006F2E1B"/>
    <w:rsid w:val="006F5B13"/>
    <w:rsid w:val="006F757D"/>
    <w:rsid w:val="00703ACC"/>
    <w:rsid w:val="007049AF"/>
    <w:rsid w:val="00706C21"/>
    <w:rsid w:val="00706E79"/>
    <w:rsid w:val="00707C3D"/>
    <w:rsid w:val="00710A1B"/>
    <w:rsid w:val="007147DB"/>
    <w:rsid w:val="00722FFA"/>
    <w:rsid w:val="00725EA2"/>
    <w:rsid w:val="007336D2"/>
    <w:rsid w:val="00733D78"/>
    <w:rsid w:val="00737C5C"/>
    <w:rsid w:val="00741EEF"/>
    <w:rsid w:val="00742492"/>
    <w:rsid w:val="0074265F"/>
    <w:rsid w:val="007465B7"/>
    <w:rsid w:val="007508A5"/>
    <w:rsid w:val="00755B19"/>
    <w:rsid w:val="007568EF"/>
    <w:rsid w:val="00757221"/>
    <w:rsid w:val="007577A1"/>
    <w:rsid w:val="00760B50"/>
    <w:rsid w:val="00760DCA"/>
    <w:rsid w:val="007732AF"/>
    <w:rsid w:val="00773B9D"/>
    <w:rsid w:val="00776EC9"/>
    <w:rsid w:val="00781D45"/>
    <w:rsid w:val="007850DC"/>
    <w:rsid w:val="00787CA2"/>
    <w:rsid w:val="0079307A"/>
    <w:rsid w:val="007940AD"/>
    <w:rsid w:val="007A343D"/>
    <w:rsid w:val="007A603F"/>
    <w:rsid w:val="007A6068"/>
    <w:rsid w:val="007A65E3"/>
    <w:rsid w:val="007A7362"/>
    <w:rsid w:val="007A7EC5"/>
    <w:rsid w:val="007B0B74"/>
    <w:rsid w:val="007B204C"/>
    <w:rsid w:val="007B5855"/>
    <w:rsid w:val="007B59E2"/>
    <w:rsid w:val="007B7CC0"/>
    <w:rsid w:val="007D4366"/>
    <w:rsid w:val="007D5C0C"/>
    <w:rsid w:val="007D7148"/>
    <w:rsid w:val="007E36A4"/>
    <w:rsid w:val="007E7058"/>
    <w:rsid w:val="007F02C0"/>
    <w:rsid w:val="007F4BC4"/>
    <w:rsid w:val="007F6737"/>
    <w:rsid w:val="007F7514"/>
    <w:rsid w:val="00800072"/>
    <w:rsid w:val="0080384D"/>
    <w:rsid w:val="00804D21"/>
    <w:rsid w:val="00806429"/>
    <w:rsid w:val="008073EF"/>
    <w:rsid w:val="0081202E"/>
    <w:rsid w:val="008126D0"/>
    <w:rsid w:val="00814C0E"/>
    <w:rsid w:val="00814CC7"/>
    <w:rsid w:val="00815274"/>
    <w:rsid w:val="00816D92"/>
    <w:rsid w:val="00816F4B"/>
    <w:rsid w:val="008207F9"/>
    <w:rsid w:val="00827E47"/>
    <w:rsid w:val="008303D6"/>
    <w:rsid w:val="00830F00"/>
    <w:rsid w:val="0083605D"/>
    <w:rsid w:val="00836233"/>
    <w:rsid w:val="0083726F"/>
    <w:rsid w:val="00837A49"/>
    <w:rsid w:val="00840C2B"/>
    <w:rsid w:val="008449E1"/>
    <w:rsid w:val="00844F05"/>
    <w:rsid w:val="00850002"/>
    <w:rsid w:val="00850106"/>
    <w:rsid w:val="00860E8C"/>
    <w:rsid w:val="00864D40"/>
    <w:rsid w:val="0086745A"/>
    <w:rsid w:val="008732AB"/>
    <w:rsid w:val="00875FFF"/>
    <w:rsid w:val="0088499B"/>
    <w:rsid w:val="008925B9"/>
    <w:rsid w:val="0089635F"/>
    <w:rsid w:val="008A096F"/>
    <w:rsid w:val="008B2C63"/>
    <w:rsid w:val="008B4D55"/>
    <w:rsid w:val="008B6B0F"/>
    <w:rsid w:val="008C62B4"/>
    <w:rsid w:val="008C7482"/>
    <w:rsid w:val="008D5877"/>
    <w:rsid w:val="008D5FBB"/>
    <w:rsid w:val="008D7CAD"/>
    <w:rsid w:val="008E1880"/>
    <w:rsid w:val="008E2B80"/>
    <w:rsid w:val="008E35A6"/>
    <w:rsid w:val="008E3E91"/>
    <w:rsid w:val="008F1D50"/>
    <w:rsid w:val="008F34A8"/>
    <w:rsid w:val="008F6A57"/>
    <w:rsid w:val="009160A5"/>
    <w:rsid w:val="009160CB"/>
    <w:rsid w:val="0092090F"/>
    <w:rsid w:val="00923FC9"/>
    <w:rsid w:val="0093040A"/>
    <w:rsid w:val="00933157"/>
    <w:rsid w:val="00933167"/>
    <w:rsid w:val="009333F3"/>
    <w:rsid w:val="00937F78"/>
    <w:rsid w:val="009444B4"/>
    <w:rsid w:val="00944CCF"/>
    <w:rsid w:val="009454D3"/>
    <w:rsid w:val="009457FB"/>
    <w:rsid w:val="009462BE"/>
    <w:rsid w:val="00947978"/>
    <w:rsid w:val="00950CFE"/>
    <w:rsid w:val="00951BD3"/>
    <w:rsid w:val="00954028"/>
    <w:rsid w:val="00956CE7"/>
    <w:rsid w:val="0095776C"/>
    <w:rsid w:val="00961E47"/>
    <w:rsid w:val="00965788"/>
    <w:rsid w:val="00965D60"/>
    <w:rsid w:val="00971479"/>
    <w:rsid w:val="00973674"/>
    <w:rsid w:val="0097778E"/>
    <w:rsid w:val="009778D5"/>
    <w:rsid w:val="00986577"/>
    <w:rsid w:val="00986F44"/>
    <w:rsid w:val="009879E8"/>
    <w:rsid w:val="009953E1"/>
    <w:rsid w:val="00996A13"/>
    <w:rsid w:val="009A56B1"/>
    <w:rsid w:val="009A7807"/>
    <w:rsid w:val="009B29E4"/>
    <w:rsid w:val="009B6066"/>
    <w:rsid w:val="009C03EE"/>
    <w:rsid w:val="009C4566"/>
    <w:rsid w:val="009C469D"/>
    <w:rsid w:val="009E39CA"/>
    <w:rsid w:val="009E6347"/>
    <w:rsid w:val="009E6901"/>
    <w:rsid w:val="009F20ED"/>
    <w:rsid w:val="009F5592"/>
    <w:rsid w:val="009F6ABA"/>
    <w:rsid w:val="00A02F7D"/>
    <w:rsid w:val="00A050CD"/>
    <w:rsid w:val="00A054AB"/>
    <w:rsid w:val="00A05AC0"/>
    <w:rsid w:val="00A0770B"/>
    <w:rsid w:val="00A14413"/>
    <w:rsid w:val="00A15175"/>
    <w:rsid w:val="00A166F5"/>
    <w:rsid w:val="00A211AB"/>
    <w:rsid w:val="00A21659"/>
    <w:rsid w:val="00A23B48"/>
    <w:rsid w:val="00A2709F"/>
    <w:rsid w:val="00A30386"/>
    <w:rsid w:val="00A30E65"/>
    <w:rsid w:val="00A32558"/>
    <w:rsid w:val="00A32E75"/>
    <w:rsid w:val="00A349AB"/>
    <w:rsid w:val="00A34B7D"/>
    <w:rsid w:val="00A37888"/>
    <w:rsid w:val="00A44B74"/>
    <w:rsid w:val="00A4524B"/>
    <w:rsid w:val="00A517A5"/>
    <w:rsid w:val="00A53BBE"/>
    <w:rsid w:val="00A5690A"/>
    <w:rsid w:val="00A56C13"/>
    <w:rsid w:val="00A608FE"/>
    <w:rsid w:val="00A6380C"/>
    <w:rsid w:val="00A649E0"/>
    <w:rsid w:val="00A65DBB"/>
    <w:rsid w:val="00A660C4"/>
    <w:rsid w:val="00A71326"/>
    <w:rsid w:val="00A945BE"/>
    <w:rsid w:val="00A9469E"/>
    <w:rsid w:val="00A9695D"/>
    <w:rsid w:val="00AA0496"/>
    <w:rsid w:val="00AA290D"/>
    <w:rsid w:val="00AA3AFA"/>
    <w:rsid w:val="00AA3DF2"/>
    <w:rsid w:val="00AA3ECD"/>
    <w:rsid w:val="00AA52D9"/>
    <w:rsid w:val="00AA57B7"/>
    <w:rsid w:val="00AB55A8"/>
    <w:rsid w:val="00AB65D2"/>
    <w:rsid w:val="00AB7E47"/>
    <w:rsid w:val="00AC0DBA"/>
    <w:rsid w:val="00AC26FF"/>
    <w:rsid w:val="00AC282B"/>
    <w:rsid w:val="00AC4085"/>
    <w:rsid w:val="00AD0567"/>
    <w:rsid w:val="00AD3124"/>
    <w:rsid w:val="00AD4638"/>
    <w:rsid w:val="00AD5F1D"/>
    <w:rsid w:val="00AD6ACB"/>
    <w:rsid w:val="00AE25C1"/>
    <w:rsid w:val="00AF0679"/>
    <w:rsid w:val="00AF15F6"/>
    <w:rsid w:val="00AF6327"/>
    <w:rsid w:val="00AF7050"/>
    <w:rsid w:val="00B02F4E"/>
    <w:rsid w:val="00B121FE"/>
    <w:rsid w:val="00B127A8"/>
    <w:rsid w:val="00B15206"/>
    <w:rsid w:val="00B225AD"/>
    <w:rsid w:val="00B23541"/>
    <w:rsid w:val="00B254CA"/>
    <w:rsid w:val="00B26009"/>
    <w:rsid w:val="00B26513"/>
    <w:rsid w:val="00B43788"/>
    <w:rsid w:val="00B4569F"/>
    <w:rsid w:val="00B46D2E"/>
    <w:rsid w:val="00B4753A"/>
    <w:rsid w:val="00B51770"/>
    <w:rsid w:val="00B53A5D"/>
    <w:rsid w:val="00B5553D"/>
    <w:rsid w:val="00B62A62"/>
    <w:rsid w:val="00B65B8B"/>
    <w:rsid w:val="00B671C4"/>
    <w:rsid w:val="00B729B8"/>
    <w:rsid w:val="00B73069"/>
    <w:rsid w:val="00B7362F"/>
    <w:rsid w:val="00B76DBD"/>
    <w:rsid w:val="00B77BC1"/>
    <w:rsid w:val="00B80DF3"/>
    <w:rsid w:val="00B8249F"/>
    <w:rsid w:val="00B84C65"/>
    <w:rsid w:val="00B85D73"/>
    <w:rsid w:val="00B9175E"/>
    <w:rsid w:val="00BA222B"/>
    <w:rsid w:val="00BA37D1"/>
    <w:rsid w:val="00BB37EF"/>
    <w:rsid w:val="00BB7EEA"/>
    <w:rsid w:val="00BD3AD7"/>
    <w:rsid w:val="00BD5712"/>
    <w:rsid w:val="00BE0EB5"/>
    <w:rsid w:val="00BE56E1"/>
    <w:rsid w:val="00BE5C45"/>
    <w:rsid w:val="00BE720D"/>
    <w:rsid w:val="00BE785D"/>
    <w:rsid w:val="00BF0966"/>
    <w:rsid w:val="00BF09D6"/>
    <w:rsid w:val="00BF3B26"/>
    <w:rsid w:val="00BF4068"/>
    <w:rsid w:val="00BF4E3B"/>
    <w:rsid w:val="00BF6BD4"/>
    <w:rsid w:val="00C061DE"/>
    <w:rsid w:val="00C06C51"/>
    <w:rsid w:val="00C07382"/>
    <w:rsid w:val="00C0741D"/>
    <w:rsid w:val="00C139E3"/>
    <w:rsid w:val="00C13D25"/>
    <w:rsid w:val="00C14C59"/>
    <w:rsid w:val="00C15294"/>
    <w:rsid w:val="00C17719"/>
    <w:rsid w:val="00C2667C"/>
    <w:rsid w:val="00C26991"/>
    <w:rsid w:val="00C32122"/>
    <w:rsid w:val="00C33676"/>
    <w:rsid w:val="00C4777D"/>
    <w:rsid w:val="00C57DD2"/>
    <w:rsid w:val="00C72AEF"/>
    <w:rsid w:val="00C84CFD"/>
    <w:rsid w:val="00C8520C"/>
    <w:rsid w:val="00C90964"/>
    <w:rsid w:val="00C9482B"/>
    <w:rsid w:val="00C9672B"/>
    <w:rsid w:val="00C97234"/>
    <w:rsid w:val="00C97B4A"/>
    <w:rsid w:val="00CA46B3"/>
    <w:rsid w:val="00CA5218"/>
    <w:rsid w:val="00CB1A30"/>
    <w:rsid w:val="00CB5078"/>
    <w:rsid w:val="00CB53B9"/>
    <w:rsid w:val="00CC1564"/>
    <w:rsid w:val="00CC2EE2"/>
    <w:rsid w:val="00CD6260"/>
    <w:rsid w:val="00CD6EA4"/>
    <w:rsid w:val="00CF0090"/>
    <w:rsid w:val="00CF7AE7"/>
    <w:rsid w:val="00D01438"/>
    <w:rsid w:val="00D04072"/>
    <w:rsid w:val="00D1025C"/>
    <w:rsid w:val="00D1260C"/>
    <w:rsid w:val="00D163C6"/>
    <w:rsid w:val="00D2025E"/>
    <w:rsid w:val="00D2551D"/>
    <w:rsid w:val="00D31024"/>
    <w:rsid w:val="00D31F1D"/>
    <w:rsid w:val="00D32E49"/>
    <w:rsid w:val="00D35A4D"/>
    <w:rsid w:val="00D43325"/>
    <w:rsid w:val="00D4403C"/>
    <w:rsid w:val="00D453CA"/>
    <w:rsid w:val="00D45D7D"/>
    <w:rsid w:val="00D646F4"/>
    <w:rsid w:val="00D64D6C"/>
    <w:rsid w:val="00D6556C"/>
    <w:rsid w:val="00D679E7"/>
    <w:rsid w:val="00D70B6C"/>
    <w:rsid w:val="00D72E79"/>
    <w:rsid w:val="00D75B92"/>
    <w:rsid w:val="00D80566"/>
    <w:rsid w:val="00D805A9"/>
    <w:rsid w:val="00D82BD7"/>
    <w:rsid w:val="00D866B8"/>
    <w:rsid w:val="00D90536"/>
    <w:rsid w:val="00D906A7"/>
    <w:rsid w:val="00D923B8"/>
    <w:rsid w:val="00D93A00"/>
    <w:rsid w:val="00D972DC"/>
    <w:rsid w:val="00DA0883"/>
    <w:rsid w:val="00DA3F10"/>
    <w:rsid w:val="00DA435D"/>
    <w:rsid w:val="00DA5D46"/>
    <w:rsid w:val="00DA62ED"/>
    <w:rsid w:val="00DB082E"/>
    <w:rsid w:val="00DB20AD"/>
    <w:rsid w:val="00DB2464"/>
    <w:rsid w:val="00DB55D5"/>
    <w:rsid w:val="00DC3D06"/>
    <w:rsid w:val="00DC691D"/>
    <w:rsid w:val="00DC7769"/>
    <w:rsid w:val="00DE22E2"/>
    <w:rsid w:val="00DE27B8"/>
    <w:rsid w:val="00DE3814"/>
    <w:rsid w:val="00DE6441"/>
    <w:rsid w:val="00DE7DD9"/>
    <w:rsid w:val="00DF0FA0"/>
    <w:rsid w:val="00DF26BB"/>
    <w:rsid w:val="00DF33AC"/>
    <w:rsid w:val="00DF34DB"/>
    <w:rsid w:val="00DF3D00"/>
    <w:rsid w:val="00DF654E"/>
    <w:rsid w:val="00E01B4F"/>
    <w:rsid w:val="00E03879"/>
    <w:rsid w:val="00E03DD2"/>
    <w:rsid w:val="00E06B09"/>
    <w:rsid w:val="00E06EFC"/>
    <w:rsid w:val="00E07F67"/>
    <w:rsid w:val="00E101A0"/>
    <w:rsid w:val="00E10970"/>
    <w:rsid w:val="00E119BB"/>
    <w:rsid w:val="00E136A7"/>
    <w:rsid w:val="00E13942"/>
    <w:rsid w:val="00E14134"/>
    <w:rsid w:val="00E2330A"/>
    <w:rsid w:val="00E24CBC"/>
    <w:rsid w:val="00E329CF"/>
    <w:rsid w:val="00E33770"/>
    <w:rsid w:val="00E3483A"/>
    <w:rsid w:val="00E35B3C"/>
    <w:rsid w:val="00E378FD"/>
    <w:rsid w:val="00E454EB"/>
    <w:rsid w:val="00E46405"/>
    <w:rsid w:val="00E55AE3"/>
    <w:rsid w:val="00E563F9"/>
    <w:rsid w:val="00E572BD"/>
    <w:rsid w:val="00E579E2"/>
    <w:rsid w:val="00E66AA5"/>
    <w:rsid w:val="00E67285"/>
    <w:rsid w:val="00E70E06"/>
    <w:rsid w:val="00E751A8"/>
    <w:rsid w:val="00E75EDD"/>
    <w:rsid w:val="00E82FF2"/>
    <w:rsid w:val="00E83013"/>
    <w:rsid w:val="00E91C69"/>
    <w:rsid w:val="00E943DD"/>
    <w:rsid w:val="00E95A7A"/>
    <w:rsid w:val="00E96FC7"/>
    <w:rsid w:val="00EA3587"/>
    <w:rsid w:val="00EA6235"/>
    <w:rsid w:val="00EB547F"/>
    <w:rsid w:val="00EB6187"/>
    <w:rsid w:val="00EC6805"/>
    <w:rsid w:val="00ED72B1"/>
    <w:rsid w:val="00EE20F1"/>
    <w:rsid w:val="00EE71D3"/>
    <w:rsid w:val="00EF75CD"/>
    <w:rsid w:val="00EF7B66"/>
    <w:rsid w:val="00F00DFC"/>
    <w:rsid w:val="00F0192F"/>
    <w:rsid w:val="00F01BED"/>
    <w:rsid w:val="00F037CE"/>
    <w:rsid w:val="00F068BA"/>
    <w:rsid w:val="00F107B8"/>
    <w:rsid w:val="00F1683D"/>
    <w:rsid w:val="00F21F93"/>
    <w:rsid w:val="00F220E8"/>
    <w:rsid w:val="00F234AB"/>
    <w:rsid w:val="00F325EE"/>
    <w:rsid w:val="00F35541"/>
    <w:rsid w:val="00F40662"/>
    <w:rsid w:val="00F40AC0"/>
    <w:rsid w:val="00F41652"/>
    <w:rsid w:val="00F43C5C"/>
    <w:rsid w:val="00F57338"/>
    <w:rsid w:val="00F61001"/>
    <w:rsid w:val="00F61E5B"/>
    <w:rsid w:val="00F665E3"/>
    <w:rsid w:val="00F66CEB"/>
    <w:rsid w:val="00F7250A"/>
    <w:rsid w:val="00F738A9"/>
    <w:rsid w:val="00F75F56"/>
    <w:rsid w:val="00F76154"/>
    <w:rsid w:val="00F82D86"/>
    <w:rsid w:val="00F936D8"/>
    <w:rsid w:val="00F9503B"/>
    <w:rsid w:val="00F96608"/>
    <w:rsid w:val="00FA2288"/>
    <w:rsid w:val="00FA3499"/>
    <w:rsid w:val="00FA3DF8"/>
    <w:rsid w:val="00FA4B9A"/>
    <w:rsid w:val="00FB10EF"/>
    <w:rsid w:val="00FB1F25"/>
    <w:rsid w:val="00FB1F35"/>
    <w:rsid w:val="00FC2AFA"/>
    <w:rsid w:val="00FC65F8"/>
    <w:rsid w:val="00FD64E7"/>
    <w:rsid w:val="00FD6F92"/>
    <w:rsid w:val="00FE0756"/>
    <w:rsid w:val="00FE5391"/>
    <w:rsid w:val="00FE7ED4"/>
    <w:rsid w:val="00FF32D2"/>
    <w:rsid w:val="00FF5294"/>
    <w:rsid w:val="00FF58E1"/>
    <w:rsid w:val="1138168E"/>
    <w:rsid w:val="184356FD"/>
    <w:rsid w:val="1D084E95"/>
    <w:rsid w:val="2F6B5B65"/>
    <w:rsid w:val="35A01376"/>
    <w:rsid w:val="4B914497"/>
    <w:rsid w:val="4D4C351F"/>
    <w:rsid w:val="55600049"/>
    <w:rsid w:val="79031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867FC0A"/>
  <w15:docId w15:val="{05392BCC-BE69-42EF-B984-C3466720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link w:val="TOC10"/>
    <w:uiPriority w:val="39"/>
    <w:unhideWhenUsed/>
    <w:qFormat/>
    <w:pPr>
      <w:tabs>
        <w:tab w:val="left" w:pos="420"/>
        <w:tab w:val="right" w:leader="dot" w:pos="8296"/>
      </w:tabs>
      <w:spacing w:line="360" w:lineRule="auto"/>
    </w:pPr>
  </w:style>
  <w:style w:type="paragraph" w:styleId="TOC2">
    <w:name w:val="toc 2"/>
    <w:basedOn w:val="a"/>
    <w:next w:val="a"/>
    <w:uiPriority w:val="39"/>
    <w:unhideWhenUsed/>
    <w:qFormat/>
    <w:pPr>
      <w:tabs>
        <w:tab w:val="left" w:pos="1050"/>
        <w:tab w:val="right" w:leader="dot" w:pos="8296"/>
      </w:tabs>
      <w:spacing w:line="480" w:lineRule="auto"/>
      <w:ind w:leftChars="200" w:left="420"/>
    </w:p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Pr>
      <w:b/>
      <w:bCs/>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unhideWhenUsed/>
    <w:qFormat/>
    <w:rPr>
      <w:sz w:val="21"/>
      <w:szCs w:val="21"/>
    </w:rPr>
  </w:style>
  <w:style w:type="table" w:styleId="af1">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30">
    <w:name w:val="标题 3 字符"/>
    <w:basedOn w:val="a0"/>
    <w:link w:val="3"/>
    <w:uiPriority w:val="9"/>
    <w:qFormat/>
    <w:rPr>
      <w:b/>
      <w:bCs/>
      <w:sz w:val="32"/>
      <w:szCs w:val="32"/>
    </w:rPr>
  </w:style>
  <w:style w:type="character" w:customStyle="1" w:styleId="a6">
    <w:name w:val="批注文字 字符"/>
    <w:basedOn w:val="a0"/>
    <w:link w:val="a4"/>
    <w:uiPriority w:val="99"/>
    <w:qFormat/>
  </w:style>
  <w:style w:type="character" w:customStyle="1" w:styleId="a5">
    <w:name w:val="批注主题 字符"/>
    <w:basedOn w:val="a6"/>
    <w:link w:val="a3"/>
    <w:uiPriority w:val="99"/>
    <w:qFormat/>
    <w:rPr>
      <w:b/>
      <w:bCs/>
    </w:rPr>
  </w:style>
  <w:style w:type="character" w:customStyle="1" w:styleId="a8">
    <w:name w:val="批注框文本 字符"/>
    <w:basedOn w:val="a0"/>
    <w:link w:val="a7"/>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c">
    <w:name w:val="页眉 字符"/>
    <w:basedOn w:val="a0"/>
    <w:link w:val="ab"/>
    <w:uiPriority w:val="99"/>
    <w:qFormat/>
    <w:rPr>
      <w:sz w:val="18"/>
      <w:szCs w:val="18"/>
    </w:rPr>
  </w:style>
  <w:style w:type="paragraph" w:customStyle="1" w:styleId="11">
    <w:name w:val="列出段落1"/>
    <w:basedOn w:val="a"/>
    <w:uiPriority w:val="34"/>
    <w:qFormat/>
    <w:pPr>
      <w:ind w:firstLineChars="200" w:firstLine="420"/>
    </w:pPr>
  </w:style>
  <w:style w:type="paragraph" w:customStyle="1" w:styleId="TOC1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apple-converted-space">
    <w:name w:val="apple-converted-space"/>
    <w:basedOn w:val="a0"/>
    <w:qFormat/>
  </w:style>
  <w:style w:type="paragraph" w:customStyle="1" w:styleId="12">
    <w:name w:val="无间隔1"/>
    <w:uiPriority w:val="1"/>
    <w:qFormat/>
    <w:pPr>
      <w:widowControl w:val="0"/>
      <w:jc w:val="both"/>
    </w:pPr>
    <w:rPr>
      <w:kern w:val="2"/>
      <w:sz w:val="21"/>
      <w:szCs w:val="22"/>
    </w:rPr>
  </w:style>
  <w:style w:type="paragraph" w:customStyle="1" w:styleId="110">
    <w:name w:val="列出段落11"/>
    <w:basedOn w:val="a"/>
    <w:qFormat/>
    <w:pPr>
      <w:ind w:firstLineChars="200" w:firstLine="420"/>
    </w:pPr>
    <w:rPr>
      <w:rFonts w:ascii="Calibri" w:eastAsia="宋体" w:hAnsi="Calibri" w:cs="Times New Roman"/>
    </w:rPr>
  </w:style>
  <w:style w:type="paragraph" w:customStyle="1" w:styleId="21">
    <w:name w:val="列出段落2"/>
    <w:basedOn w:val="a"/>
    <w:uiPriority w:val="99"/>
    <w:qFormat/>
    <w:pPr>
      <w:ind w:firstLineChars="200" w:firstLine="420"/>
    </w:pPr>
  </w:style>
  <w:style w:type="character" w:customStyle="1" w:styleId="13">
    <w:name w:val="@他1"/>
    <w:basedOn w:val="a0"/>
    <w:uiPriority w:val="99"/>
    <w:unhideWhenUsed/>
    <w:qFormat/>
    <w:rPr>
      <w:color w:val="2B579A"/>
      <w:shd w:val="clear" w:color="auto" w:fill="E6E6E6"/>
    </w:rPr>
  </w:style>
  <w:style w:type="character" w:customStyle="1" w:styleId="UnresolvedMention1">
    <w:name w:val="Unresolved Mention1"/>
    <w:basedOn w:val="a0"/>
    <w:uiPriority w:val="99"/>
    <w:unhideWhenUsed/>
    <w:qFormat/>
    <w:rPr>
      <w:color w:val="808080"/>
      <w:shd w:val="clear" w:color="auto" w:fill="E6E6E6"/>
    </w:rPr>
  </w:style>
  <w:style w:type="character" w:customStyle="1" w:styleId="14">
    <w:name w:val="未处理的提及1"/>
    <w:basedOn w:val="a0"/>
    <w:uiPriority w:val="99"/>
    <w:unhideWhenUsed/>
    <w:qFormat/>
    <w:rPr>
      <w:color w:val="808080"/>
      <w:shd w:val="clear" w:color="auto" w:fill="E6E6E6"/>
    </w:rPr>
  </w:style>
  <w:style w:type="character" w:customStyle="1" w:styleId="TOC10">
    <w:name w:val="TOC 1 字符"/>
    <w:link w:val="TOC1"/>
    <w:uiPriority w:val="39"/>
  </w:style>
  <w:style w:type="paragraph" w:styleId="af2">
    <w:name w:val="List Paragraph"/>
    <w:basedOn w:val="a"/>
    <w:uiPriority w:val="34"/>
    <w:qFormat/>
    <w:pPr>
      <w:ind w:firstLineChars="200" w:firstLine="420"/>
    </w:pPr>
  </w:style>
  <w:style w:type="paragraph" w:styleId="af3">
    <w:name w:val="No Spacing"/>
    <w:uiPriority w:val="1"/>
    <w:qFormat/>
    <w:pPr>
      <w:widowControl w:val="0"/>
      <w:jc w:val="both"/>
    </w:pPr>
    <w:rPr>
      <w:kern w:val="2"/>
      <w:sz w:val="21"/>
      <w:szCs w:val="22"/>
    </w:rPr>
  </w:style>
  <w:style w:type="character" w:customStyle="1" w:styleId="22">
    <w:name w:val="未处理的提及2"/>
    <w:basedOn w:val="a0"/>
    <w:uiPriority w:val="99"/>
    <w:semiHidden/>
    <w:unhideWhenUsed/>
    <w:rPr>
      <w:color w:val="808080"/>
      <w:shd w:val="clear" w:color="auto" w:fill="E6E6E6"/>
    </w:rPr>
  </w:style>
  <w:style w:type="character" w:customStyle="1" w:styleId="31">
    <w:name w:val="未处理的提及3"/>
    <w:basedOn w:val="a0"/>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176">
      <w:bodyDiv w:val="1"/>
      <w:marLeft w:val="0"/>
      <w:marRight w:val="0"/>
      <w:marTop w:val="0"/>
      <w:marBottom w:val="0"/>
      <w:divBdr>
        <w:top w:val="none" w:sz="0" w:space="0" w:color="auto"/>
        <w:left w:val="none" w:sz="0" w:space="0" w:color="auto"/>
        <w:bottom w:val="none" w:sz="0" w:space="0" w:color="auto"/>
        <w:right w:val="none" w:sz="0" w:space="0" w:color="auto"/>
      </w:divBdr>
    </w:div>
    <w:div w:id="7221803">
      <w:bodyDiv w:val="1"/>
      <w:marLeft w:val="0"/>
      <w:marRight w:val="0"/>
      <w:marTop w:val="0"/>
      <w:marBottom w:val="0"/>
      <w:divBdr>
        <w:top w:val="none" w:sz="0" w:space="0" w:color="auto"/>
        <w:left w:val="none" w:sz="0" w:space="0" w:color="auto"/>
        <w:bottom w:val="none" w:sz="0" w:space="0" w:color="auto"/>
        <w:right w:val="none" w:sz="0" w:space="0" w:color="auto"/>
      </w:divBdr>
    </w:div>
    <w:div w:id="14963381">
      <w:bodyDiv w:val="1"/>
      <w:marLeft w:val="0"/>
      <w:marRight w:val="0"/>
      <w:marTop w:val="0"/>
      <w:marBottom w:val="0"/>
      <w:divBdr>
        <w:top w:val="none" w:sz="0" w:space="0" w:color="auto"/>
        <w:left w:val="none" w:sz="0" w:space="0" w:color="auto"/>
        <w:bottom w:val="none" w:sz="0" w:space="0" w:color="auto"/>
        <w:right w:val="none" w:sz="0" w:space="0" w:color="auto"/>
      </w:divBdr>
    </w:div>
    <w:div w:id="16126193">
      <w:bodyDiv w:val="1"/>
      <w:marLeft w:val="0"/>
      <w:marRight w:val="0"/>
      <w:marTop w:val="0"/>
      <w:marBottom w:val="0"/>
      <w:divBdr>
        <w:top w:val="none" w:sz="0" w:space="0" w:color="auto"/>
        <w:left w:val="none" w:sz="0" w:space="0" w:color="auto"/>
        <w:bottom w:val="none" w:sz="0" w:space="0" w:color="auto"/>
        <w:right w:val="none" w:sz="0" w:space="0" w:color="auto"/>
      </w:divBdr>
    </w:div>
    <w:div w:id="41751073">
      <w:bodyDiv w:val="1"/>
      <w:marLeft w:val="0"/>
      <w:marRight w:val="0"/>
      <w:marTop w:val="0"/>
      <w:marBottom w:val="0"/>
      <w:divBdr>
        <w:top w:val="none" w:sz="0" w:space="0" w:color="auto"/>
        <w:left w:val="none" w:sz="0" w:space="0" w:color="auto"/>
        <w:bottom w:val="none" w:sz="0" w:space="0" w:color="auto"/>
        <w:right w:val="none" w:sz="0" w:space="0" w:color="auto"/>
      </w:divBdr>
    </w:div>
    <w:div w:id="66653050">
      <w:bodyDiv w:val="1"/>
      <w:marLeft w:val="0"/>
      <w:marRight w:val="0"/>
      <w:marTop w:val="0"/>
      <w:marBottom w:val="0"/>
      <w:divBdr>
        <w:top w:val="none" w:sz="0" w:space="0" w:color="auto"/>
        <w:left w:val="none" w:sz="0" w:space="0" w:color="auto"/>
        <w:bottom w:val="none" w:sz="0" w:space="0" w:color="auto"/>
        <w:right w:val="none" w:sz="0" w:space="0" w:color="auto"/>
      </w:divBdr>
    </w:div>
    <w:div w:id="82459644">
      <w:bodyDiv w:val="1"/>
      <w:marLeft w:val="0"/>
      <w:marRight w:val="0"/>
      <w:marTop w:val="0"/>
      <w:marBottom w:val="0"/>
      <w:divBdr>
        <w:top w:val="none" w:sz="0" w:space="0" w:color="auto"/>
        <w:left w:val="none" w:sz="0" w:space="0" w:color="auto"/>
        <w:bottom w:val="none" w:sz="0" w:space="0" w:color="auto"/>
        <w:right w:val="none" w:sz="0" w:space="0" w:color="auto"/>
      </w:divBdr>
    </w:div>
    <w:div w:id="93521095">
      <w:bodyDiv w:val="1"/>
      <w:marLeft w:val="0"/>
      <w:marRight w:val="0"/>
      <w:marTop w:val="0"/>
      <w:marBottom w:val="0"/>
      <w:divBdr>
        <w:top w:val="none" w:sz="0" w:space="0" w:color="auto"/>
        <w:left w:val="none" w:sz="0" w:space="0" w:color="auto"/>
        <w:bottom w:val="none" w:sz="0" w:space="0" w:color="auto"/>
        <w:right w:val="none" w:sz="0" w:space="0" w:color="auto"/>
      </w:divBdr>
    </w:div>
    <w:div w:id="105471245">
      <w:bodyDiv w:val="1"/>
      <w:marLeft w:val="0"/>
      <w:marRight w:val="0"/>
      <w:marTop w:val="0"/>
      <w:marBottom w:val="0"/>
      <w:divBdr>
        <w:top w:val="none" w:sz="0" w:space="0" w:color="auto"/>
        <w:left w:val="none" w:sz="0" w:space="0" w:color="auto"/>
        <w:bottom w:val="none" w:sz="0" w:space="0" w:color="auto"/>
        <w:right w:val="none" w:sz="0" w:space="0" w:color="auto"/>
      </w:divBdr>
    </w:div>
    <w:div w:id="108936987">
      <w:bodyDiv w:val="1"/>
      <w:marLeft w:val="0"/>
      <w:marRight w:val="0"/>
      <w:marTop w:val="0"/>
      <w:marBottom w:val="0"/>
      <w:divBdr>
        <w:top w:val="none" w:sz="0" w:space="0" w:color="auto"/>
        <w:left w:val="none" w:sz="0" w:space="0" w:color="auto"/>
        <w:bottom w:val="none" w:sz="0" w:space="0" w:color="auto"/>
        <w:right w:val="none" w:sz="0" w:space="0" w:color="auto"/>
      </w:divBdr>
    </w:div>
    <w:div w:id="125510711">
      <w:bodyDiv w:val="1"/>
      <w:marLeft w:val="0"/>
      <w:marRight w:val="0"/>
      <w:marTop w:val="0"/>
      <w:marBottom w:val="0"/>
      <w:divBdr>
        <w:top w:val="none" w:sz="0" w:space="0" w:color="auto"/>
        <w:left w:val="none" w:sz="0" w:space="0" w:color="auto"/>
        <w:bottom w:val="none" w:sz="0" w:space="0" w:color="auto"/>
        <w:right w:val="none" w:sz="0" w:space="0" w:color="auto"/>
      </w:divBdr>
    </w:div>
    <w:div w:id="143738208">
      <w:bodyDiv w:val="1"/>
      <w:marLeft w:val="0"/>
      <w:marRight w:val="0"/>
      <w:marTop w:val="0"/>
      <w:marBottom w:val="0"/>
      <w:divBdr>
        <w:top w:val="none" w:sz="0" w:space="0" w:color="auto"/>
        <w:left w:val="none" w:sz="0" w:space="0" w:color="auto"/>
        <w:bottom w:val="none" w:sz="0" w:space="0" w:color="auto"/>
        <w:right w:val="none" w:sz="0" w:space="0" w:color="auto"/>
      </w:divBdr>
    </w:div>
    <w:div w:id="161628394">
      <w:bodyDiv w:val="1"/>
      <w:marLeft w:val="0"/>
      <w:marRight w:val="0"/>
      <w:marTop w:val="0"/>
      <w:marBottom w:val="0"/>
      <w:divBdr>
        <w:top w:val="none" w:sz="0" w:space="0" w:color="auto"/>
        <w:left w:val="none" w:sz="0" w:space="0" w:color="auto"/>
        <w:bottom w:val="none" w:sz="0" w:space="0" w:color="auto"/>
        <w:right w:val="none" w:sz="0" w:space="0" w:color="auto"/>
      </w:divBdr>
    </w:div>
    <w:div w:id="162210324">
      <w:bodyDiv w:val="1"/>
      <w:marLeft w:val="0"/>
      <w:marRight w:val="0"/>
      <w:marTop w:val="0"/>
      <w:marBottom w:val="0"/>
      <w:divBdr>
        <w:top w:val="none" w:sz="0" w:space="0" w:color="auto"/>
        <w:left w:val="none" w:sz="0" w:space="0" w:color="auto"/>
        <w:bottom w:val="none" w:sz="0" w:space="0" w:color="auto"/>
        <w:right w:val="none" w:sz="0" w:space="0" w:color="auto"/>
      </w:divBdr>
    </w:div>
    <w:div w:id="175586117">
      <w:bodyDiv w:val="1"/>
      <w:marLeft w:val="0"/>
      <w:marRight w:val="0"/>
      <w:marTop w:val="0"/>
      <w:marBottom w:val="0"/>
      <w:divBdr>
        <w:top w:val="none" w:sz="0" w:space="0" w:color="auto"/>
        <w:left w:val="none" w:sz="0" w:space="0" w:color="auto"/>
        <w:bottom w:val="none" w:sz="0" w:space="0" w:color="auto"/>
        <w:right w:val="none" w:sz="0" w:space="0" w:color="auto"/>
      </w:divBdr>
    </w:div>
    <w:div w:id="187376517">
      <w:bodyDiv w:val="1"/>
      <w:marLeft w:val="0"/>
      <w:marRight w:val="0"/>
      <w:marTop w:val="0"/>
      <w:marBottom w:val="0"/>
      <w:divBdr>
        <w:top w:val="none" w:sz="0" w:space="0" w:color="auto"/>
        <w:left w:val="none" w:sz="0" w:space="0" w:color="auto"/>
        <w:bottom w:val="none" w:sz="0" w:space="0" w:color="auto"/>
        <w:right w:val="none" w:sz="0" w:space="0" w:color="auto"/>
      </w:divBdr>
    </w:div>
    <w:div w:id="216666718">
      <w:bodyDiv w:val="1"/>
      <w:marLeft w:val="0"/>
      <w:marRight w:val="0"/>
      <w:marTop w:val="0"/>
      <w:marBottom w:val="0"/>
      <w:divBdr>
        <w:top w:val="none" w:sz="0" w:space="0" w:color="auto"/>
        <w:left w:val="none" w:sz="0" w:space="0" w:color="auto"/>
        <w:bottom w:val="none" w:sz="0" w:space="0" w:color="auto"/>
        <w:right w:val="none" w:sz="0" w:space="0" w:color="auto"/>
      </w:divBdr>
    </w:div>
    <w:div w:id="232811286">
      <w:bodyDiv w:val="1"/>
      <w:marLeft w:val="0"/>
      <w:marRight w:val="0"/>
      <w:marTop w:val="0"/>
      <w:marBottom w:val="0"/>
      <w:divBdr>
        <w:top w:val="none" w:sz="0" w:space="0" w:color="auto"/>
        <w:left w:val="none" w:sz="0" w:space="0" w:color="auto"/>
        <w:bottom w:val="none" w:sz="0" w:space="0" w:color="auto"/>
        <w:right w:val="none" w:sz="0" w:space="0" w:color="auto"/>
      </w:divBdr>
    </w:div>
    <w:div w:id="252713156">
      <w:bodyDiv w:val="1"/>
      <w:marLeft w:val="0"/>
      <w:marRight w:val="0"/>
      <w:marTop w:val="0"/>
      <w:marBottom w:val="0"/>
      <w:divBdr>
        <w:top w:val="none" w:sz="0" w:space="0" w:color="auto"/>
        <w:left w:val="none" w:sz="0" w:space="0" w:color="auto"/>
        <w:bottom w:val="none" w:sz="0" w:space="0" w:color="auto"/>
        <w:right w:val="none" w:sz="0" w:space="0" w:color="auto"/>
      </w:divBdr>
    </w:div>
    <w:div w:id="301623389">
      <w:bodyDiv w:val="1"/>
      <w:marLeft w:val="0"/>
      <w:marRight w:val="0"/>
      <w:marTop w:val="0"/>
      <w:marBottom w:val="0"/>
      <w:divBdr>
        <w:top w:val="none" w:sz="0" w:space="0" w:color="auto"/>
        <w:left w:val="none" w:sz="0" w:space="0" w:color="auto"/>
        <w:bottom w:val="none" w:sz="0" w:space="0" w:color="auto"/>
        <w:right w:val="none" w:sz="0" w:space="0" w:color="auto"/>
      </w:divBdr>
    </w:div>
    <w:div w:id="332032040">
      <w:bodyDiv w:val="1"/>
      <w:marLeft w:val="0"/>
      <w:marRight w:val="0"/>
      <w:marTop w:val="0"/>
      <w:marBottom w:val="0"/>
      <w:divBdr>
        <w:top w:val="none" w:sz="0" w:space="0" w:color="auto"/>
        <w:left w:val="none" w:sz="0" w:space="0" w:color="auto"/>
        <w:bottom w:val="none" w:sz="0" w:space="0" w:color="auto"/>
        <w:right w:val="none" w:sz="0" w:space="0" w:color="auto"/>
      </w:divBdr>
    </w:div>
    <w:div w:id="334189465">
      <w:bodyDiv w:val="1"/>
      <w:marLeft w:val="0"/>
      <w:marRight w:val="0"/>
      <w:marTop w:val="0"/>
      <w:marBottom w:val="0"/>
      <w:divBdr>
        <w:top w:val="none" w:sz="0" w:space="0" w:color="auto"/>
        <w:left w:val="none" w:sz="0" w:space="0" w:color="auto"/>
        <w:bottom w:val="none" w:sz="0" w:space="0" w:color="auto"/>
        <w:right w:val="none" w:sz="0" w:space="0" w:color="auto"/>
      </w:divBdr>
    </w:div>
    <w:div w:id="334460861">
      <w:bodyDiv w:val="1"/>
      <w:marLeft w:val="0"/>
      <w:marRight w:val="0"/>
      <w:marTop w:val="0"/>
      <w:marBottom w:val="0"/>
      <w:divBdr>
        <w:top w:val="none" w:sz="0" w:space="0" w:color="auto"/>
        <w:left w:val="none" w:sz="0" w:space="0" w:color="auto"/>
        <w:bottom w:val="none" w:sz="0" w:space="0" w:color="auto"/>
        <w:right w:val="none" w:sz="0" w:space="0" w:color="auto"/>
      </w:divBdr>
    </w:div>
    <w:div w:id="341009824">
      <w:bodyDiv w:val="1"/>
      <w:marLeft w:val="0"/>
      <w:marRight w:val="0"/>
      <w:marTop w:val="0"/>
      <w:marBottom w:val="0"/>
      <w:divBdr>
        <w:top w:val="none" w:sz="0" w:space="0" w:color="auto"/>
        <w:left w:val="none" w:sz="0" w:space="0" w:color="auto"/>
        <w:bottom w:val="none" w:sz="0" w:space="0" w:color="auto"/>
        <w:right w:val="none" w:sz="0" w:space="0" w:color="auto"/>
      </w:divBdr>
    </w:div>
    <w:div w:id="341857419">
      <w:bodyDiv w:val="1"/>
      <w:marLeft w:val="0"/>
      <w:marRight w:val="0"/>
      <w:marTop w:val="0"/>
      <w:marBottom w:val="0"/>
      <w:divBdr>
        <w:top w:val="none" w:sz="0" w:space="0" w:color="auto"/>
        <w:left w:val="none" w:sz="0" w:space="0" w:color="auto"/>
        <w:bottom w:val="none" w:sz="0" w:space="0" w:color="auto"/>
        <w:right w:val="none" w:sz="0" w:space="0" w:color="auto"/>
      </w:divBdr>
    </w:div>
    <w:div w:id="355426400">
      <w:bodyDiv w:val="1"/>
      <w:marLeft w:val="0"/>
      <w:marRight w:val="0"/>
      <w:marTop w:val="0"/>
      <w:marBottom w:val="0"/>
      <w:divBdr>
        <w:top w:val="none" w:sz="0" w:space="0" w:color="auto"/>
        <w:left w:val="none" w:sz="0" w:space="0" w:color="auto"/>
        <w:bottom w:val="none" w:sz="0" w:space="0" w:color="auto"/>
        <w:right w:val="none" w:sz="0" w:space="0" w:color="auto"/>
      </w:divBdr>
    </w:div>
    <w:div w:id="384374625">
      <w:bodyDiv w:val="1"/>
      <w:marLeft w:val="0"/>
      <w:marRight w:val="0"/>
      <w:marTop w:val="0"/>
      <w:marBottom w:val="0"/>
      <w:divBdr>
        <w:top w:val="none" w:sz="0" w:space="0" w:color="auto"/>
        <w:left w:val="none" w:sz="0" w:space="0" w:color="auto"/>
        <w:bottom w:val="none" w:sz="0" w:space="0" w:color="auto"/>
        <w:right w:val="none" w:sz="0" w:space="0" w:color="auto"/>
      </w:divBdr>
    </w:div>
    <w:div w:id="394740805">
      <w:bodyDiv w:val="1"/>
      <w:marLeft w:val="0"/>
      <w:marRight w:val="0"/>
      <w:marTop w:val="0"/>
      <w:marBottom w:val="0"/>
      <w:divBdr>
        <w:top w:val="none" w:sz="0" w:space="0" w:color="auto"/>
        <w:left w:val="none" w:sz="0" w:space="0" w:color="auto"/>
        <w:bottom w:val="none" w:sz="0" w:space="0" w:color="auto"/>
        <w:right w:val="none" w:sz="0" w:space="0" w:color="auto"/>
      </w:divBdr>
    </w:div>
    <w:div w:id="431633951">
      <w:bodyDiv w:val="1"/>
      <w:marLeft w:val="0"/>
      <w:marRight w:val="0"/>
      <w:marTop w:val="0"/>
      <w:marBottom w:val="0"/>
      <w:divBdr>
        <w:top w:val="none" w:sz="0" w:space="0" w:color="auto"/>
        <w:left w:val="none" w:sz="0" w:space="0" w:color="auto"/>
        <w:bottom w:val="none" w:sz="0" w:space="0" w:color="auto"/>
        <w:right w:val="none" w:sz="0" w:space="0" w:color="auto"/>
      </w:divBdr>
    </w:div>
    <w:div w:id="431897600">
      <w:bodyDiv w:val="1"/>
      <w:marLeft w:val="0"/>
      <w:marRight w:val="0"/>
      <w:marTop w:val="0"/>
      <w:marBottom w:val="0"/>
      <w:divBdr>
        <w:top w:val="none" w:sz="0" w:space="0" w:color="auto"/>
        <w:left w:val="none" w:sz="0" w:space="0" w:color="auto"/>
        <w:bottom w:val="none" w:sz="0" w:space="0" w:color="auto"/>
        <w:right w:val="none" w:sz="0" w:space="0" w:color="auto"/>
      </w:divBdr>
    </w:div>
    <w:div w:id="458299545">
      <w:bodyDiv w:val="1"/>
      <w:marLeft w:val="0"/>
      <w:marRight w:val="0"/>
      <w:marTop w:val="0"/>
      <w:marBottom w:val="0"/>
      <w:divBdr>
        <w:top w:val="none" w:sz="0" w:space="0" w:color="auto"/>
        <w:left w:val="none" w:sz="0" w:space="0" w:color="auto"/>
        <w:bottom w:val="none" w:sz="0" w:space="0" w:color="auto"/>
        <w:right w:val="none" w:sz="0" w:space="0" w:color="auto"/>
      </w:divBdr>
    </w:div>
    <w:div w:id="483083689">
      <w:bodyDiv w:val="1"/>
      <w:marLeft w:val="0"/>
      <w:marRight w:val="0"/>
      <w:marTop w:val="0"/>
      <w:marBottom w:val="0"/>
      <w:divBdr>
        <w:top w:val="none" w:sz="0" w:space="0" w:color="auto"/>
        <w:left w:val="none" w:sz="0" w:space="0" w:color="auto"/>
        <w:bottom w:val="none" w:sz="0" w:space="0" w:color="auto"/>
        <w:right w:val="none" w:sz="0" w:space="0" w:color="auto"/>
      </w:divBdr>
    </w:div>
    <w:div w:id="493497366">
      <w:bodyDiv w:val="1"/>
      <w:marLeft w:val="0"/>
      <w:marRight w:val="0"/>
      <w:marTop w:val="0"/>
      <w:marBottom w:val="0"/>
      <w:divBdr>
        <w:top w:val="none" w:sz="0" w:space="0" w:color="auto"/>
        <w:left w:val="none" w:sz="0" w:space="0" w:color="auto"/>
        <w:bottom w:val="none" w:sz="0" w:space="0" w:color="auto"/>
        <w:right w:val="none" w:sz="0" w:space="0" w:color="auto"/>
      </w:divBdr>
    </w:div>
    <w:div w:id="511188368">
      <w:bodyDiv w:val="1"/>
      <w:marLeft w:val="0"/>
      <w:marRight w:val="0"/>
      <w:marTop w:val="0"/>
      <w:marBottom w:val="0"/>
      <w:divBdr>
        <w:top w:val="none" w:sz="0" w:space="0" w:color="auto"/>
        <w:left w:val="none" w:sz="0" w:space="0" w:color="auto"/>
        <w:bottom w:val="none" w:sz="0" w:space="0" w:color="auto"/>
        <w:right w:val="none" w:sz="0" w:space="0" w:color="auto"/>
      </w:divBdr>
    </w:div>
    <w:div w:id="522861965">
      <w:bodyDiv w:val="1"/>
      <w:marLeft w:val="0"/>
      <w:marRight w:val="0"/>
      <w:marTop w:val="0"/>
      <w:marBottom w:val="0"/>
      <w:divBdr>
        <w:top w:val="none" w:sz="0" w:space="0" w:color="auto"/>
        <w:left w:val="none" w:sz="0" w:space="0" w:color="auto"/>
        <w:bottom w:val="none" w:sz="0" w:space="0" w:color="auto"/>
        <w:right w:val="none" w:sz="0" w:space="0" w:color="auto"/>
      </w:divBdr>
    </w:div>
    <w:div w:id="525369216">
      <w:bodyDiv w:val="1"/>
      <w:marLeft w:val="0"/>
      <w:marRight w:val="0"/>
      <w:marTop w:val="0"/>
      <w:marBottom w:val="0"/>
      <w:divBdr>
        <w:top w:val="none" w:sz="0" w:space="0" w:color="auto"/>
        <w:left w:val="none" w:sz="0" w:space="0" w:color="auto"/>
        <w:bottom w:val="none" w:sz="0" w:space="0" w:color="auto"/>
        <w:right w:val="none" w:sz="0" w:space="0" w:color="auto"/>
      </w:divBdr>
    </w:div>
    <w:div w:id="547961044">
      <w:bodyDiv w:val="1"/>
      <w:marLeft w:val="0"/>
      <w:marRight w:val="0"/>
      <w:marTop w:val="0"/>
      <w:marBottom w:val="0"/>
      <w:divBdr>
        <w:top w:val="none" w:sz="0" w:space="0" w:color="auto"/>
        <w:left w:val="none" w:sz="0" w:space="0" w:color="auto"/>
        <w:bottom w:val="none" w:sz="0" w:space="0" w:color="auto"/>
        <w:right w:val="none" w:sz="0" w:space="0" w:color="auto"/>
      </w:divBdr>
    </w:div>
    <w:div w:id="552891933">
      <w:bodyDiv w:val="1"/>
      <w:marLeft w:val="0"/>
      <w:marRight w:val="0"/>
      <w:marTop w:val="0"/>
      <w:marBottom w:val="0"/>
      <w:divBdr>
        <w:top w:val="none" w:sz="0" w:space="0" w:color="auto"/>
        <w:left w:val="none" w:sz="0" w:space="0" w:color="auto"/>
        <w:bottom w:val="none" w:sz="0" w:space="0" w:color="auto"/>
        <w:right w:val="none" w:sz="0" w:space="0" w:color="auto"/>
      </w:divBdr>
    </w:div>
    <w:div w:id="585842826">
      <w:bodyDiv w:val="1"/>
      <w:marLeft w:val="0"/>
      <w:marRight w:val="0"/>
      <w:marTop w:val="0"/>
      <w:marBottom w:val="0"/>
      <w:divBdr>
        <w:top w:val="none" w:sz="0" w:space="0" w:color="auto"/>
        <w:left w:val="none" w:sz="0" w:space="0" w:color="auto"/>
        <w:bottom w:val="none" w:sz="0" w:space="0" w:color="auto"/>
        <w:right w:val="none" w:sz="0" w:space="0" w:color="auto"/>
      </w:divBdr>
    </w:div>
    <w:div w:id="598413431">
      <w:bodyDiv w:val="1"/>
      <w:marLeft w:val="0"/>
      <w:marRight w:val="0"/>
      <w:marTop w:val="0"/>
      <w:marBottom w:val="0"/>
      <w:divBdr>
        <w:top w:val="none" w:sz="0" w:space="0" w:color="auto"/>
        <w:left w:val="none" w:sz="0" w:space="0" w:color="auto"/>
        <w:bottom w:val="none" w:sz="0" w:space="0" w:color="auto"/>
        <w:right w:val="none" w:sz="0" w:space="0" w:color="auto"/>
      </w:divBdr>
    </w:div>
    <w:div w:id="625156787">
      <w:bodyDiv w:val="1"/>
      <w:marLeft w:val="0"/>
      <w:marRight w:val="0"/>
      <w:marTop w:val="0"/>
      <w:marBottom w:val="0"/>
      <w:divBdr>
        <w:top w:val="none" w:sz="0" w:space="0" w:color="auto"/>
        <w:left w:val="none" w:sz="0" w:space="0" w:color="auto"/>
        <w:bottom w:val="none" w:sz="0" w:space="0" w:color="auto"/>
        <w:right w:val="none" w:sz="0" w:space="0" w:color="auto"/>
      </w:divBdr>
    </w:div>
    <w:div w:id="628433679">
      <w:bodyDiv w:val="1"/>
      <w:marLeft w:val="0"/>
      <w:marRight w:val="0"/>
      <w:marTop w:val="0"/>
      <w:marBottom w:val="0"/>
      <w:divBdr>
        <w:top w:val="none" w:sz="0" w:space="0" w:color="auto"/>
        <w:left w:val="none" w:sz="0" w:space="0" w:color="auto"/>
        <w:bottom w:val="none" w:sz="0" w:space="0" w:color="auto"/>
        <w:right w:val="none" w:sz="0" w:space="0" w:color="auto"/>
      </w:divBdr>
    </w:div>
    <w:div w:id="631793711">
      <w:bodyDiv w:val="1"/>
      <w:marLeft w:val="0"/>
      <w:marRight w:val="0"/>
      <w:marTop w:val="0"/>
      <w:marBottom w:val="0"/>
      <w:divBdr>
        <w:top w:val="none" w:sz="0" w:space="0" w:color="auto"/>
        <w:left w:val="none" w:sz="0" w:space="0" w:color="auto"/>
        <w:bottom w:val="none" w:sz="0" w:space="0" w:color="auto"/>
        <w:right w:val="none" w:sz="0" w:space="0" w:color="auto"/>
      </w:divBdr>
    </w:div>
    <w:div w:id="643432546">
      <w:bodyDiv w:val="1"/>
      <w:marLeft w:val="0"/>
      <w:marRight w:val="0"/>
      <w:marTop w:val="0"/>
      <w:marBottom w:val="0"/>
      <w:divBdr>
        <w:top w:val="none" w:sz="0" w:space="0" w:color="auto"/>
        <w:left w:val="none" w:sz="0" w:space="0" w:color="auto"/>
        <w:bottom w:val="none" w:sz="0" w:space="0" w:color="auto"/>
        <w:right w:val="none" w:sz="0" w:space="0" w:color="auto"/>
      </w:divBdr>
    </w:div>
    <w:div w:id="647243403">
      <w:bodyDiv w:val="1"/>
      <w:marLeft w:val="0"/>
      <w:marRight w:val="0"/>
      <w:marTop w:val="0"/>
      <w:marBottom w:val="0"/>
      <w:divBdr>
        <w:top w:val="none" w:sz="0" w:space="0" w:color="auto"/>
        <w:left w:val="none" w:sz="0" w:space="0" w:color="auto"/>
        <w:bottom w:val="none" w:sz="0" w:space="0" w:color="auto"/>
        <w:right w:val="none" w:sz="0" w:space="0" w:color="auto"/>
      </w:divBdr>
    </w:div>
    <w:div w:id="652610263">
      <w:bodyDiv w:val="1"/>
      <w:marLeft w:val="0"/>
      <w:marRight w:val="0"/>
      <w:marTop w:val="0"/>
      <w:marBottom w:val="0"/>
      <w:divBdr>
        <w:top w:val="none" w:sz="0" w:space="0" w:color="auto"/>
        <w:left w:val="none" w:sz="0" w:space="0" w:color="auto"/>
        <w:bottom w:val="none" w:sz="0" w:space="0" w:color="auto"/>
        <w:right w:val="none" w:sz="0" w:space="0" w:color="auto"/>
      </w:divBdr>
    </w:div>
    <w:div w:id="680745619">
      <w:bodyDiv w:val="1"/>
      <w:marLeft w:val="0"/>
      <w:marRight w:val="0"/>
      <w:marTop w:val="0"/>
      <w:marBottom w:val="0"/>
      <w:divBdr>
        <w:top w:val="none" w:sz="0" w:space="0" w:color="auto"/>
        <w:left w:val="none" w:sz="0" w:space="0" w:color="auto"/>
        <w:bottom w:val="none" w:sz="0" w:space="0" w:color="auto"/>
        <w:right w:val="none" w:sz="0" w:space="0" w:color="auto"/>
      </w:divBdr>
    </w:div>
    <w:div w:id="684405028">
      <w:bodyDiv w:val="1"/>
      <w:marLeft w:val="0"/>
      <w:marRight w:val="0"/>
      <w:marTop w:val="0"/>
      <w:marBottom w:val="0"/>
      <w:divBdr>
        <w:top w:val="none" w:sz="0" w:space="0" w:color="auto"/>
        <w:left w:val="none" w:sz="0" w:space="0" w:color="auto"/>
        <w:bottom w:val="none" w:sz="0" w:space="0" w:color="auto"/>
        <w:right w:val="none" w:sz="0" w:space="0" w:color="auto"/>
      </w:divBdr>
    </w:div>
    <w:div w:id="690885224">
      <w:bodyDiv w:val="1"/>
      <w:marLeft w:val="0"/>
      <w:marRight w:val="0"/>
      <w:marTop w:val="0"/>
      <w:marBottom w:val="0"/>
      <w:divBdr>
        <w:top w:val="none" w:sz="0" w:space="0" w:color="auto"/>
        <w:left w:val="none" w:sz="0" w:space="0" w:color="auto"/>
        <w:bottom w:val="none" w:sz="0" w:space="0" w:color="auto"/>
        <w:right w:val="none" w:sz="0" w:space="0" w:color="auto"/>
      </w:divBdr>
    </w:div>
    <w:div w:id="698238314">
      <w:bodyDiv w:val="1"/>
      <w:marLeft w:val="0"/>
      <w:marRight w:val="0"/>
      <w:marTop w:val="0"/>
      <w:marBottom w:val="0"/>
      <w:divBdr>
        <w:top w:val="none" w:sz="0" w:space="0" w:color="auto"/>
        <w:left w:val="none" w:sz="0" w:space="0" w:color="auto"/>
        <w:bottom w:val="none" w:sz="0" w:space="0" w:color="auto"/>
        <w:right w:val="none" w:sz="0" w:space="0" w:color="auto"/>
      </w:divBdr>
    </w:div>
    <w:div w:id="727921182">
      <w:bodyDiv w:val="1"/>
      <w:marLeft w:val="0"/>
      <w:marRight w:val="0"/>
      <w:marTop w:val="0"/>
      <w:marBottom w:val="0"/>
      <w:divBdr>
        <w:top w:val="none" w:sz="0" w:space="0" w:color="auto"/>
        <w:left w:val="none" w:sz="0" w:space="0" w:color="auto"/>
        <w:bottom w:val="none" w:sz="0" w:space="0" w:color="auto"/>
        <w:right w:val="none" w:sz="0" w:space="0" w:color="auto"/>
      </w:divBdr>
    </w:div>
    <w:div w:id="746002017">
      <w:bodyDiv w:val="1"/>
      <w:marLeft w:val="0"/>
      <w:marRight w:val="0"/>
      <w:marTop w:val="0"/>
      <w:marBottom w:val="0"/>
      <w:divBdr>
        <w:top w:val="none" w:sz="0" w:space="0" w:color="auto"/>
        <w:left w:val="none" w:sz="0" w:space="0" w:color="auto"/>
        <w:bottom w:val="none" w:sz="0" w:space="0" w:color="auto"/>
        <w:right w:val="none" w:sz="0" w:space="0" w:color="auto"/>
      </w:divBdr>
    </w:div>
    <w:div w:id="753476703">
      <w:bodyDiv w:val="1"/>
      <w:marLeft w:val="0"/>
      <w:marRight w:val="0"/>
      <w:marTop w:val="0"/>
      <w:marBottom w:val="0"/>
      <w:divBdr>
        <w:top w:val="none" w:sz="0" w:space="0" w:color="auto"/>
        <w:left w:val="none" w:sz="0" w:space="0" w:color="auto"/>
        <w:bottom w:val="none" w:sz="0" w:space="0" w:color="auto"/>
        <w:right w:val="none" w:sz="0" w:space="0" w:color="auto"/>
      </w:divBdr>
    </w:div>
    <w:div w:id="768819839">
      <w:bodyDiv w:val="1"/>
      <w:marLeft w:val="0"/>
      <w:marRight w:val="0"/>
      <w:marTop w:val="0"/>
      <w:marBottom w:val="0"/>
      <w:divBdr>
        <w:top w:val="none" w:sz="0" w:space="0" w:color="auto"/>
        <w:left w:val="none" w:sz="0" w:space="0" w:color="auto"/>
        <w:bottom w:val="none" w:sz="0" w:space="0" w:color="auto"/>
        <w:right w:val="none" w:sz="0" w:space="0" w:color="auto"/>
      </w:divBdr>
    </w:div>
    <w:div w:id="778184765">
      <w:bodyDiv w:val="1"/>
      <w:marLeft w:val="0"/>
      <w:marRight w:val="0"/>
      <w:marTop w:val="0"/>
      <w:marBottom w:val="0"/>
      <w:divBdr>
        <w:top w:val="none" w:sz="0" w:space="0" w:color="auto"/>
        <w:left w:val="none" w:sz="0" w:space="0" w:color="auto"/>
        <w:bottom w:val="none" w:sz="0" w:space="0" w:color="auto"/>
        <w:right w:val="none" w:sz="0" w:space="0" w:color="auto"/>
      </w:divBdr>
    </w:div>
    <w:div w:id="787623878">
      <w:bodyDiv w:val="1"/>
      <w:marLeft w:val="0"/>
      <w:marRight w:val="0"/>
      <w:marTop w:val="0"/>
      <w:marBottom w:val="0"/>
      <w:divBdr>
        <w:top w:val="none" w:sz="0" w:space="0" w:color="auto"/>
        <w:left w:val="none" w:sz="0" w:space="0" w:color="auto"/>
        <w:bottom w:val="none" w:sz="0" w:space="0" w:color="auto"/>
        <w:right w:val="none" w:sz="0" w:space="0" w:color="auto"/>
      </w:divBdr>
    </w:div>
    <w:div w:id="790590224">
      <w:bodyDiv w:val="1"/>
      <w:marLeft w:val="0"/>
      <w:marRight w:val="0"/>
      <w:marTop w:val="0"/>
      <w:marBottom w:val="0"/>
      <w:divBdr>
        <w:top w:val="none" w:sz="0" w:space="0" w:color="auto"/>
        <w:left w:val="none" w:sz="0" w:space="0" w:color="auto"/>
        <w:bottom w:val="none" w:sz="0" w:space="0" w:color="auto"/>
        <w:right w:val="none" w:sz="0" w:space="0" w:color="auto"/>
      </w:divBdr>
    </w:div>
    <w:div w:id="801577128">
      <w:bodyDiv w:val="1"/>
      <w:marLeft w:val="0"/>
      <w:marRight w:val="0"/>
      <w:marTop w:val="0"/>
      <w:marBottom w:val="0"/>
      <w:divBdr>
        <w:top w:val="none" w:sz="0" w:space="0" w:color="auto"/>
        <w:left w:val="none" w:sz="0" w:space="0" w:color="auto"/>
        <w:bottom w:val="none" w:sz="0" w:space="0" w:color="auto"/>
        <w:right w:val="none" w:sz="0" w:space="0" w:color="auto"/>
      </w:divBdr>
    </w:div>
    <w:div w:id="835921792">
      <w:bodyDiv w:val="1"/>
      <w:marLeft w:val="0"/>
      <w:marRight w:val="0"/>
      <w:marTop w:val="0"/>
      <w:marBottom w:val="0"/>
      <w:divBdr>
        <w:top w:val="none" w:sz="0" w:space="0" w:color="auto"/>
        <w:left w:val="none" w:sz="0" w:space="0" w:color="auto"/>
        <w:bottom w:val="none" w:sz="0" w:space="0" w:color="auto"/>
        <w:right w:val="none" w:sz="0" w:space="0" w:color="auto"/>
      </w:divBdr>
    </w:div>
    <w:div w:id="887301476">
      <w:bodyDiv w:val="1"/>
      <w:marLeft w:val="0"/>
      <w:marRight w:val="0"/>
      <w:marTop w:val="0"/>
      <w:marBottom w:val="0"/>
      <w:divBdr>
        <w:top w:val="none" w:sz="0" w:space="0" w:color="auto"/>
        <w:left w:val="none" w:sz="0" w:space="0" w:color="auto"/>
        <w:bottom w:val="none" w:sz="0" w:space="0" w:color="auto"/>
        <w:right w:val="none" w:sz="0" w:space="0" w:color="auto"/>
      </w:divBdr>
    </w:div>
    <w:div w:id="900947231">
      <w:bodyDiv w:val="1"/>
      <w:marLeft w:val="0"/>
      <w:marRight w:val="0"/>
      <w:marTop w:val="0"/>
      <w:marBottom w:val="0"/>
      <w:divBdr>
        <w:top w:val="none" w:sz="0" w:space="0" w:color="auto"/>
        <w:left w:val="none" w:sz="0" w:space="0" w:color="auto"/>
        <w:bottom w:val="none" w:sz="0" w:space="0" w:color="auto"/>
        <w:right w:val="none" w:sz="0" w:space="0" w:color="auto"/>
      </w:divBdr>
    </w:div>
    <w:div w:id="913393286">
      <w:bodyDiv w:val="1"/>
      <w:marLeft w:val="0"/>
      <w:marRight w:val="0"/>
      <w:marTop w:val="0"/>
      <w:marBottom w:val="0"/>
      <w:divBdr>
        <w:top w:val="none" w:sz="0" w:space="0" w:color="auto"/>
        <w:left w:val="none" w:sz="0" w:space="0" w:color="auto"/>
        <w:bottom w:val="none" w:sz="0" w:space="0" w:color="auto"/>
        <w:right w:val="none" w:sz="0" w:space="0" w:color="auto"/>
      </w:divBdr>
    </w:div>
    <w:div w:id="926496321">
      <w:bodyDiv w:val="1"/>
      <w:marLeft w:val="0"/>
      <w:marRight w:val="0"/>
      <w:marTop w:val="0"/>
      <w:marBottom w:val="0"/>
      <w:divBdr>
        <w:top w:val="none" w:sz="0" w:space="0" w:color="auto"/>
        <w:left w:val="none" w:sz="0" w:space="0" w:color="auto"/>
        <w:bottom w:val="none" w:sz="0" w:space="0" w:color="auto"/>
        <w:right w:val="none" w:sz="0" w:space="0" w:color="auto"/>
      </w:divBdr>
    </w:div>
    <w:div w:id="939065810">
      <w:bodyDiv w:val="1"/>
      <w:marLeft w:val="0"/>
      <w:marRight w:val="0"/>
      <w:marTop w:val="0"/>
      <w:marBottom w:val="0"/>
      <w:divBdr>
        <w:top w:val="none" w:sz="0" w:space="0" w:color="auto"/>
        <w:left w:val="none" w:sz="0" w:space="0" w:color="auto"/>
        <w:bottom w:val="none" w:sz="0" w:space="0" w:color="auto"/>
        <w:right w:val="none" w:sz="0" w:space="0" w:color="auto"/>
      </w:divBdr>
    </w:div>
    <w:div w:id="973868013">
      <w:bodyDiv w:val="1"/>
      <w:marLeft w:val="0"/>
      <w:marRight w:val="0"/>
      <w:marTop w:val="0"/>
      <w:marBottom w:val="0"/>
      <w:divBdr>
        <w:top w:val="none" w:sz="0" w:space="0" w:color="auto"/>
        <w:left w:val="none" w:sz="0" w:space="0" w:color="auto"/>
        <w:bottom w:val="none" w:sz="0" w:space="0" w:color="auto"/>
        <w:right w:val="none" w:sz="0" w:space="0" w:color="auto"/>
      </w:divBdr>
    </w:div>
    <w:div w:id="999768146">
      <w:bodyDiv w:val="1"/>
      <w:marLeft w:val="0"/>
      <w:marRight w:val="0"/>
      <w:marTop w:val="0"/>
      <w:marBottom w:val="0"/>
      <w:divBdr>
        <w:top w:val="none" w:sz="0" w:space="0" w:color="auto"/>
        <w:left w:val="none" w:sz="0" w:space="0" w:color="auto"/>
        <w:bottom w:val="none" w:sz="0" w:space="0" w:color="auto"/>
        <w:right w:val="none" w:sz="0" w:space="0" w:color="auto"/>
      </w:divBdr>
    </w:div>
    <w:div w:id="1002396212">
      <w:bodyDiv w:val="1"/>
      <w:marLeft w:val="0"/>
      <w:marRight w:val="0"/>
      <w:marTop w:val="0"/>
      <w:marBottom w:val="0"/>
      <w:divBdr>
        <w:top w:val="none" w:sz="0" w:space="0" w:color="auto"/>
        <w:left w:val="none" w:sz="0" w:space="0" w:color="auto"/>
        <w:bottom w:val="none" w:sz="0" w:space="0" w:color="auto"/>
        <w:right w:val="none" w:sz="0" w:space="0" w:color="auto"/>
      </w:divBdr>
    </w:div>
    <w:div w:id="1014304737">
      <w:bodyDiv w:val="1"/>
      <w:marLeft w:val="0"/>
      <w:marRight w:val="0"/>
      <w:marTop w:val="0"/>
      <w:marBottom w:val="0"/>
      <w:divBdr>
        <w:top w:val="none" w:sz="0" w:space="0" w:color="auto"/>
        <w:left w:val="none" w:sz="0" w:space="0" w:color="auto"/>
        <w:bottom w:val="none" w:sz="0" w:space="0" w:color="auto"/>
        <w:right w:val="none" w:sz="0" w:space="0" w:color="auto"/>
      </w:divBdr>
    </w:div>
    <w:div w:id="1055589876">
      <w:bodyDiv w:val="1"/>
      <w:marLeft w:val="0"/>
      <w:marRight w:val="0"/>
      <w:marTop w:val="0"/>
      <w:marBottom w:val="0"/>
      <w:divBdr>
        <w:top w:val="none" w:sz="0" w:space="0" w:color="auto"/>
        <w:left w:val="none" w:sz="0" w:space="0" w:color="auto"/>
        <w:bottom w:val="none" w:sz="0" w:space="0" w:color="auto"/>
        <w:right w:val="none" w:sz="0" w:space="0" w:color="auto"/>
      </w:divBdr>
    </w:div>
    <w:div w:id="1058555572">
      <w:bodyDiv w:val="1"/>
      <w:marLeft w:val="0"/>
      <w:marRight w:val="0"/>
      <w:marTop w:val="0"/>
      <w:marBottom w:val="0"/>
      <w:divBdr>
        <w:top w:val="none" w:sz="0" w:space="0" w:color="auto"/>
        <w:left w:val="none" w:sz="0" w:space="0" w:color="auto"/>
        <w:bottom w:val="none" w:sz="0" w:space="0" w:color="auto"/>
        <w:right w:val="none" w:sz="0" w:space="0" w:color="auto"/>
      </w:divBdr>
    </w:div>
    <w:div w:id="1072579646">
      <w:bodyDiv w:val="1"/>
      <w:marLeft w:val="0"/>
      <w:marRight w:val="0"/>
      <w:marTop w:val="0"/>
      <w:marBottom w:val="0"/>
      <w:divBdr>
        <w:top w:val="none" w:sz="0" w:space="0" w:color="auto"/>
        <w:left w:val="none" w:sz="0" w:space="0" w:color="auto"/>
        <w:bottom w:val="none" w:sz="0" w:space="0" w:color="auto"/>
        <w:right w:val="none" w:sz="0" w:space="0" w:color="auto"/>
      </w:divBdr>
    </w:div>
    <w:div w:id="1104115124">
      <w:bodyDiv w:val="1"/>
      <w:marLeft w:val="0"/>
      <w:marRight w:val="0"/>
      <w:marTop w:val="0"/>
      <w:marBottom w:val="0"/>
      <w:divBdr>
        <w:top w:val="none" w:sz="0" w:space="0" w:color="auto"/>
        <w:left w:val="none" w:sz="0" w:space="0" w:color="auto"/>
        <w:bottom w:val="none" w:sz="0" w:space="0" w:color="auto"/>
        <w:right w:val="none" w:sz="0" w:space="0" w:color="auto"/>
      </w:divBdr>
    </w:div>
    <w:div w:id="1107239734">
      <w:bodyDiv w:val="1"/>
      <w:marLeft w:val="0"/>
      <w:marRight w:val="0"/>
      <w:marTop w:val="0"/>
      <w:marBottom w:val="0"/>
      <w:divBdr>
        <w:top w:val="none" w:sz="0" w:space="0" w:color="auto"/>
        <w:left w:val="none" w:sz="0" w:space="0" w:color="auto"/>
        <w:bottom w:val="none" w:sz="0" w:space="0" w:color="auto"/>
        <w:right w:val="none" w:sz="0" w:space="0" w:color="auto"/>
      </w:divBdr>
    </w:div>
    <w:div w:id="1108696632">
      <w:bodyDiv w:val="1"/>
      <w:marLeft w:val="0"/>
      <w:marRight w:val="0"/>
      <w:marTop w:val="0"/>
      <w:marBottom w:val="0"/>
      <w:divBdr>
        <w:top w:val="none" w:sz="0" w:space="0" w:color="auto"/>
        <w:left w:val="none" w:sz="0" w:space="0" w:color="auto"/>
        <w:bottom w:val="none" w:sz="0" w:space="0" w:color="auto"/>
        <w:right w:val="none" w:sz="0" w:space="0" w:color="auto"/>
      </w:divBdr>
    </w:div>
    <w:div w:id="1152982569">
      <w:bodyDiv w:val="1"/>
      <w:marLeft w:val="0"/>
      <w:marRight w:val="0"/>
      <w:marTop w:val="0"/>
      <w:marBottom w:val="0"/>
      <w:divBdr>
        <w:top w:val="none" w:sz="0" w:space="0" w:color="auto"/>
        <w:left w:val="none" w:sz="0" w:space="0" w:color="auto"/>
        <w:bottom w:val="none" w:sz="0" w:space="0" w:color="auto"/>
        <w:right w:val="none" w:sz="0" w:space="0" w:color="auto"/>
      </w:divBdr>
    </w:div>
    <w:div w:id="1179391830">
      <w:bodyDiv w:val="1"/>
      <w:marLeft w:val="0"/>
      <w:marRight w:val="0"/>
      <w:marTop w:val="0"/>
      <w:marBottom w:val="0"/>
      <w:divBdr>
        <w:top w:val="none" w:sz="0" w:space="0" w:color="auto"/>
        <w:left w:val="none" w:sz="0" w:space="0" w:color="auto"/>
        <w:bottom w:val="none" w:sz="0" w:space="0" w:color="auto"/>
        <w:right w:val="none" w:sz="0" w:space="0" w:color="auto"/>
      </w:divBdr>
    </w:div>
    <w:div w:id="1214006588">
      <w:bodyDiv w:val="1"/>
      <w:marLeft w:val="0"/>
      <w:marRight w:val="0"/>
      <w:marTop w:val="0"/>
      <w:marBottom w:val="0"/>
      <w:divBdr>
        <w:top w:val="none" w:sz="0" w:space="0" w:color="auto"/>
        <w:left w:val="none" w:sz="0" w:space="0" w:color="auto"/>
        <w:bottom w:val="none" w:sz="0" w:space="0" w:color="auto"/>
        <w:right w:val="none" w:sz="0" w:space="0" w:color="auto"/>
      </w:divBdr>
    </w:div>
    <w:div w:id="1290211613">
      <w:bodyDiv w:val="1"/>
      <w:marLeft w:val="0"/>
      <w:marRight w:val="0"/>
      <w:marTop w:val="0"/>
      <w:marBottom w:val="0"/>
      <w:divBdr>
        <w:top w:val="none" w:sz="0" w:space="0" w:color="auto"/>
        <w:left w:val="none" w:sz="0" w:space="0" w:color="auto"/>
        <w:bottom w:val="none" w:sz="0" w:space="0" w:color="auto"/>
        <w:right w:val="none" w:sz="0" w:space="0" w:color="auto"/>
      </w:divBdr>
    </w:div>
    <w:div w:id="1299720222">
      <w:bodyDiv w:val="1"/>
      <w:marLeft w:val="0"/>
      <w:marRight w:val="0"/>
      <w:marTop w:val="0"/>
      <w:marBottom w:val="0"/>
      <w:divBdr>
        <w:top w:val="none" w:sz="0" w:space="0" w:color="auto"/>
        <w:left w:val="none" w:sz="0" w:space="0" w:color="auto"/>
        <w:bottom w:val="none" w:sz="0" w:space="0" w:color="auto"/>
        <w:right w:val="none" w:sz="0" w:space="0" w:color="auto"/>
      </w:divBdr>
    </w:div>
    <w:div w:id="1301807308">
      <w:bodyDiv w:val="1"/>
      <w:marLeft w:val="0"/>
      <w:marRight w:val="0"/>
      <w:marTop w:val="0"/>
      <w:marBottom w:val="0"/>
      <w:divBdr>
        <w:top w:val="none" w:sz="0" w:space="0" w:color="auto"/>
        <w:left w:val="none" w:sz="0" w:space="0" w:color="auto"/>
        <w:bottom w:val="none" w:sz="0" w:space="0" w:color="auto"/>
        <w:right w:val="none" w:sz="0" w:space="0" w:color="auto"/>
      </w:divBdr>
    </w:div>
    <w:div w:id="1335499819">
      <w:bodyDiv w:val="1"/>
      <w:marLeft w:val="0"/>
      <w:marRight w:val="0"/>
      <w:marTop w:val="0"/>
      <w:marBottom w:val="0"/>
      <w:divBdr>
        <w:top w:val="none" w:sz="0" w:space="0" w:color="auto"/>
        <w:left w:val="none" w:sz="0" w:space="0" w:color="auto"/>
        <w:bottom w:val="none" w:sz="0" w:space="0" w:color="auto"/>
        <w:right w:val="none" w:sz="0" w:space="0" w:color="auto"/>
      </w:divBdr>
    </w:div>
    <w:div w:id="1361203207">
      <w:bodyDiv w:val="1"/>
      <w:marLeft w:val="0"/>
      <w:marRight w:val="0"/>
      <w:marTop w:val="0"/>
      <w:marBottom w:val="0"/>
      <w:divBdr>
        <w:top w:val="none" w:sz="0" w:space="0" w:color="auto"/>
        <w:left w:val="none" w:sz="0" w:space="0" w:color="auto"/>
        <w:bottom w:val="none" w:sz="0" w:space="0" w:color="auto"/>
        <w:right w:val="none" w:sz="0" w:space="0" w:color="auto"/>
      </w:divBdr>
    </w:div>
    <w:div w:id="1361277933">
      <w:bodyDiv w:val="1"/>
      <w:marLeft w:val="0"/>
      <w:marRight w:val="0"/>
      <w:marTop w:val="0"/>
      <w:marBottom w:val="0"/>
      <w:divBdr>
        <w:top w:val="none" w:sz="0" w:space="0" w:color="auto"/>
        <w:left w:val="none" w:sz="0" w:space="0" w:color="auto"/>
        <w:bottom w:val="none" w:sz="0" w:space="0" w:color="auto"/>
        <w:right w:val="none" w:sz="0" w:space="0" w:color="auto"/>
      </w:divBdr>
    </w:div>
    <w:div w:id="1460299884">
      <w:bodyDiv w:val="1"/>
      <w:marLeft w:val="0"/>
      <w:marRight w:val="0"/>
      <w:marTop w:val="0"/>
      <w:marBottom w:val="0"/>
      <w:divBdr>
        <w:top w:val="none" w:sz="0" w:space="0" w:color="auto"/>
        <w:left w:val="none" w:sz="0" w:space="0" w:color="auto"/>
        <w:bottom w:val="none" w:sz="0" w:space="0" w:color="auto"/>
        <w:right w:val="none" w:sz="0" w:space="0" w:color="auto"/>
      </w:divBdr>
    </w:div>
    <w:div w:id="1465856731">
      <w:bodyDiv w:val="1"/>
      <w:marLeft w:val="0"/>
      <w:marRight w:val="0"/>
      <w:marTop w:val="0"/>
      <w:marBottom w:val="0"/>
      <w:divBdr>
        <w:top w:val="none" w:sz="0" w:space="0" w:color="auto"/>
        <w:left w:val="none" w:sz="0" w:space="0" w:color="auto"/>
        <w:bottom w:val="none" w:sz="0" w:space="0" w:color="auto"/>
        <w:right w:val="none" w:sz="0" w:space="0" w:color="auto"/>
      </w:divBdr>
    </w:div>
    <w:div w:id="1482036543">
      <w:bodyDiv w:val="1"/>
      <w:marLeft w:val="0"/>
      <w:marRight w:val="0"/>
      <w:marTop w:val="0"/>
      <w:marBottom w:val="0"/>
      <w:divBdr>
        <w:top w:val="none" w:sz="0" w:space="0" w:color="auto"/>
        <w:left w:val="none" w:sz="0" w:space="0" w:color="auto"/>
        <w:bottom w:val="none" w:sz="0" w:space="0" w:color="auto"/>
        <w:right w:val="none" w:sz="0" w:space="0" w:color="auto"/>
      </w:divBdr>
    </w:div>
    <w:div w:id="1489439403">
      <w:bodyDiv w:val="1"/>
      <w:marLeft w:val="0"/>
      <w:marRight w:val="0"/>
      <w:marTop w:val="0"/>
      <w:marBottom w:val="0"/>
      <w:divBdr>
        <w:top w:val="none" w:sz="0" w:space="0" w:color="auto"/>
        <w:left w:val="none" w:sz="0" w:space="0" w:color="auto"/>
        <w:bottom w:val="none" w:sz="0" w:space="0" w:color="auto"/>
        <w:right w:val="none" w:sz="0" w:space="0" w:color="auto"/>
      </w:divBdr>
    </w:div>
    <w:div w:id="1499464165">
      <w:bodyDiv w:val="1"/>
      <w:marLeft w:val="0"/>
      <w:marRight w:val="0"/>
      <w:marTop w:val="0"/>
      <w:marBottom w:val="0"/>
      <w:divBdr>
        <w:top w:val="none" w:sz="0" w:space="0" w:color="auto"/>
        <w:left w:val="none" w:sz="0" w:space="0" w:color="auto"/>
        <w:bottom w:val="none" w:sz="0" w:space="0" w:color="auto"/>
        <w:right w:val="none" w:sz="0" w:space="0" w:color="auto"/>
      </w:divBdr>
    </w:div>
    <w:div w:id="1502968279">
      <w:bodyDiv w:val="1"/>
      <w:marLeft w:val="0"/>
      <w:marRight w:val="0"/>
      <w:marTop w:val="0"/>
      <w:marBottom w:val="0"/>
      <w:divBdr>
        <w:top w:val="none" w:sz="0" w:space="0" w:color="auto"/>
        <w:left w:val="none" w:sz="0" w:space="0" w:color="auto"/>
        <w:bottom w:val="none" w:sz="0" w:space="0" w:color="auto"/>
        <w:right w:val="none" w:sz="0" w:space="0" w:color="auto"/>
      </w:divBdr>
    </w:div>
    <w:div w:id="1507985593">
      <w:bodyDiv w:val="1"/>
      <w:marLeft w:val="0"/>
      <w:marRight w:val="0"/>
      <w:marTop w:val="0"/>
      <w:marBottom w:val="0"/>
      <w:divBdr>
        <w:top w:val="none" w:sz="0" w:space="0" w:color="auto"/>
        <w:left w:val="none" w:sz="0" w:space="0" w:color="auto"/>
        <w:bottom w:val="none" w:sz="0" w:space="0" w:color="auto"/>
        <w:right w:val="none" w:sz="0" w:space="0" w:color="auto"/>
      </w:divBdr>
    </w:div>
    <w:div w:id="1511796456">
      <w:bodyDiv w:val="1"/>
      <w:marLeft w:val="0"/>
      <w:marRight w:val="0"/>
      <w:marTop w:val="0"/>
      <w:marBottom w:val="0"/>
      <w:divBdr>
        <w:top w:val="none" w:sz="0" w:space="0" w:color="auto"/>
        <w:left w:val="none" w:sz="0" w:space="0" w:color="auto"/>
        <w:bottom w:val="none" w:sz="0" w:space="0" w:color="auto"/>
        <w:right w:val="none" w:sz="0" w:space="0" w:color="auto"/>
      </w:divBdr>
    </w:div>
    <w:div w:id="1518808988">
      <w:bodyDiv w:val="1"/>
      <w:marLeft w:val="0"/>
      <w:marRight w:val="0"/>
      <w:marTop w:val="0"/>
      <w:marBottom w:val="0"/>
      <w:divBdr>
        <w:top w:val="none" w:sz="0" w:space="0" w:color="auto"/>
        <w:left w:val="none" w:sz="0" w:space="0" w:color="auto"/>
        <w:bottom w:val="none" w:sz="0" w:space="0" w:color="auto"/>
        <w:right w:val="none" w:sz="0" w:space="0" w:color="auto"/>
      </w:divBdr>
    </w:div>
    <w:div w:id="1528519379">
      <w:bodyDiv w:val="1"/>
      <w:marLeft w:val="0"/>
      <w:marRight w:val="0"/>
      <w:marTop w:val="0"/>
      <w:marBottom w:val="0"/>
      <w:divBdr>
        <w:top w:val="none" w:sz="0" w:space="0" w:color="auto"/>
        <w:left w:val="none" w:sz="0" w:space="0" w:color="auto"/>
        <w:bottom w:val="none" w:sz="0" w:space="0" w:color="auto"/>
        <w:right w:val="none" w:sz="0" w:space="0" w:color="auto"/>
      </w:divBdr>
    </w:div>
    <w:div w:id="1550024084">
      <w:bodyDiv w:val="1"/>
      <w:marLeft w:val="0"/>
      <w:marRight w:val="0"/>
      <w:marTop w:val="0"/>
      <w:marBottom w:val="0"/>
      <w:divBdr>
        <w:top w:val="none" w:sz="0" w:space="0" w:color="auto"/>
        <w:left w:val="none" w:sz="0" w:space="0" w:color="auto"/>
        <w:bottom w:val="none" w:sz="0" w:space="0" w:color="auto"/>
        <w:right w:val="none" w:sz="0" w:space="0" w:color="auto"/>
      </w:divBdr>
    </w:div>
    <w:div w:id="1619798912">
      <w:bodyDiv w:val="1"/>
      <w:marLeft w:val="0"/>
      <w:marRight w:val="0"/>
      <w:marTop w:val="0"/>
      <w:marBottom w:val="0"/>
      <w:divBdr>
        <w:top w:val="none" w:sz="0" w:space="0" w:color="auto"/>
        <w:left w:val="none" w:sz="0" w:space="0" w:color="auto"/>
        <w:bottom w:val="none" w:sz="0" w:space="0" w:color="auto"/>
        <w:right w:val="none" w:sz="0" w:space="0" w:color="auto"/>
      </w:divBdr>
    </w:div>
    <w:div w:id="1678654786">
      <w:bodyDiv w:val="1"/>
      <w:marLeft w:val="0"/>
      <w:marRight w:val="0"/>
      <w:marTop w:val="0"/>
      <w:marBottom w:val="0"/>
      <w:divBdr>
        <w:top w:val="none" w:sz="0" w:space="0" w:color="auto"/>
        <w:left w:val="none" w:sz="0" w:space="0" w:color="auto"/>
        <w:bottom w:val="none" w:sz="0" w:space="0" w:color="auto"/>
        <w:right w:val="none" w:sz="0" w:space="0" w:color="auto"/>
      </w:divBdr>
    </w:div>
    <w:div w:id="1693531602">
      <w:bodyDiv w:val="1"/>
      <w:marLeft w:val="0"/>
      <w:marRight w:val="0"/>
      <w:marTop w:val="0"/>
      <w:marBottom w:val="0"/>
      <w:divBdr>
        <w:top w:val="none" w:sz="0" w:space="0" w:color="auto"/>
        <w:left w:val="none" w:sz="0" w:space="0" w:color="auto"/>
        <w:bottom w:val="none" w:sz="0" w:space="0" w:color="auto"/>
        <w:right w:val="none" w:sz="0" w:space="0" w:color="auto"/>
      </w:divBdr>
    </w:div>
    <w:div w:id="1696619427">
      <w:bodyDiv w:val="1"/>
      <w:marLeft w:val="0"/>
      <w:marRight w:val="0"/>
      <w:marTop w:val="0"/>
      <w:marBottom w:val="0"/>
      <w:divBdr>
        <w:top w:val="none" w:sz="0" w:space="0" w:color="auto"/>
        <w:left w:val="none" w:sz="0" w:space="0" w:color="auto"/>
        <w:bottom w:val="none" w:sz="0" w:space="0" w:color="auto"/>
        <w:right w:val="none" w:sz="0" w:space="0" w:color="auto"/>
      </w:divBdr>
    </w:div>
    <w:div w:id="1699433681">
      <w:bodyDiv w:val="1"/>
      <w:marLeft w:val="0"/>
      <w:marRight w:val="0"/>
      <w:marTop w:val="0"/>
      <w:marBottom w:val="0"/>
      <w:divBdr>
        <w:top w:val="none" w:sz="0" w:space="0" w:color="auto"/>
        <w:left w:val="none" w:sz="0" w:space="0" w:color="auto"/>
        <w:bottom w:val="none" w:sz="0" w:space="0" w:color="auto"/>
        <w:right w:val="none" w:sz="0" w:space="0" w:color="auto"/>
      </w:divBdr>
    </w:div>
    <w:div w:id="1708724583">
      <w:bodyDiv w:val="1"/>
      <w:marLeft w:val="0"/>
      <w:marRight w:val="0"/>
      <w:marTop w:val="0"/>
      <w:marBottom w:val="0"/>
      <w:divBdr>
        <w:top w:val="none" w:sz="0" w:space="0" w:color="auto"/>
        <w:left w:val="none" w:sz="0" w:space="0" w:color="auto"/>
        <w:bottom w:val="none" w:sz="0" w:space="0" w:color="auto"/>
        <w:right w:val="none" w:sz="0" w:space="0" w:color="auto"/>
      </w:divBdr>
    </w:div>
    <w:div w:id="1715688310">
      <w:bodyDiv w:val="1"/>
      <w:marLeft w:val="0"/>
      <w:marRight w:val="0"/>
      <w:marTop w:val="0"/>
      <w:marBottom w:val="0"/>
      <w:divBdr>
        <w:top w:val="none" w:sz="0" w:space="0" w:color="auto"/>
        <w:left w:val="none" w:sz="0" w:space="0" w:color="auto"/>
        <w:bottom w:val="none" w:sz="0" w:space="0" w:color="auto"/>
        <w:right w:val="none" w:sz="0" w:space="0" w:color="auto"/>
      </w:divBdr>
    </w:div>
    <w:div w:id="1721706517">
      <w:bodyDiv w:val="1"/>
      <w:marLeft w:val="0"/>
      <w:marRight w:val="0"/>
      <w:marTop w:val="0"/>
      <w:marBottom w:val="0"/>
      <w:divBdr>
        <w:top w:val="none" w:sz="0" w:space="0" w:color="auto"/>
        <w:left w:val="none" w:sz="0" w:space="0" w:color="auto"/>
        <w:bottom w:val="none" w:sz="0" w:space="0" w:color="auto"/>
        <w:right w:val="none" w:sz="0" w:space="0" w:color="auto"/>
      </w:divBdr>
    </w:div>
    <w:div w:id="1770858115">
      <w:bodyDiv w:val="1"/>
      <w:marLeft w:val="0"/>
      <w:marRight w:val="0"/>
      <w:marTop w:val="0"/>
      <w:marBottom w:val="0"/>
      <w:divBdr>
        <w:top w:val="none" w:sz="0" w:space="0" w:color="auto"/>
        <w:left w:val="none" w:sz="0" w:space="0" w:color="auto"/>
        <w:bottom w:val="none" w:sz="0" w:space="0" w:color="auto"/>
        <w:right w:val="none" w:sz="0" w:space="0" w:color="auto"/>
      </w:divBdr>
    </w:div>
    <w:div w:id="1771048659">
      <w:bodyDiv w:val="1"/>
      <w:marLeft w:val="0"/>
      <w:marRight w:val="0"/>
      <w:marTop w:val="0"/>
      <w:marBottom w:val="0"/>
      <w:divBdr>
        <w:top w:val="none" w:sz="0" w:space="0" w:color="auto"/>
        <w:left w:val="none" w:sz="0" w:space="0" w:color="auto"/>
        <w:bottom w:val="none" w:sz="0" w:space="0" w:color="auto"/>
        <w:right w:val="none" w:sz="0" w:space="0" w:color="auto"/>
      </w:divBdr>
    </w:div>
    <w:div w:id="1804733960">
      <w:bodyDiv w:val="1"/>
      <w:marLeft w:val="0"/>
      <w:marRight w:val="0"/>
      <w:marTop w:val="0"/>
      <w:marBottom w:val="0"/>
      <w:divBdr>
        <w:top w:val="none" w:sz="0" w:space="0" w:color="auto"/>
        <w:left w:val="none" w:sz="0" w:space="0" w:color="auto"/>
        <w:bottom w:val="none" w:sz="0" w:space="0" w:color="auto"/>
        <w:right w:val="none" w:sz="0" w:space="0" w:color="auto"/>
      </w:divBdr>
    </w:div>
    <w:div w:id="1843623405">
      <w:bodyDiv w:val="1"/>
      <w:marLeft w:val="0"/>
      <w:marRight w:val="0"/>
      <w:marTop w:val="0"/>
      <w:marBottom w:val="0"/>
      <w:divBdr>
        <w:top w:val="none" w:sz="0" w:space="0" w:color="auto"/>
        <w:left w:val="none" w:sz="0" w:space="0" w:color="auto"/>
        <w:bottom w:val="none" w:sz="0" w:space="0" w:color="auto"/>
        <w:right w:val="none" w:sz="0" w:space="0" w:color="auto"/>
      </w:divBdr>
    </w:div>
    <w:div w:id="1860118481">
      <w:bodyDiv w:val="1"/>
      <w:marLeft w:val="0"/>
      <w:marRight w:val="0"/>
      <w:marTop w:val="0"/>
      <w:marBottom w:val="0"/>
      <w:divBdr>
        <w:top w:val="none" w:sz="0" w:space="0" w:color="auto"/>
        <w:left w:val="none" w:sz="0" w:space="0" w:color="auto"/>
        <w:bottom w:val="none" w:sz="0" w:space="0" w:color="auto"/>
        <w:right w:val="none" w:sz="0" w:space="0" w:color="auto"/>
      </w:divBdr>
    </w:div>
    <w:div w:id="1893493525">
      <w:bodyDiv w:val="1"/>
      <w:marLeft w:val="0"/>
      <w:marRight w:val="0"/>
      <w:marTop w:val="0"/>
      <w:marBottom w:val="0"/>
      <w:divBdr>
        <w:top w:val="none" w:sz="0" w:space="0" w:color="auto"/>
        <w:left w:val="none" w:sz="0" w:space="0" w:color="auto"/>
        <w:bottom w:val="none" w:sz="0" w:space="0" w:color="auto"/>
        <w:right w:val="none" w:sz="0" w:space="0" w:color="auto"/>
      </w:divBdr>
    </w:div>
    <w:div w:id="1914311566">
      <w:bodyDiv w:val="1"/>
      <w:marLeft w:val="0"/>
      <w:marRight w:val="0"/>
      <w:marTop w:val="0"/>
      <w:marBottom w:val="0"/>
      <w:divBdr>
        <w:top w:val="none" w:sz="0" w:space="0" w:color="auto"/>
        <w:left w:val="none" w:sz="0" w:space="0" w:color="auto"/>
        <w:bottom w:val="none" w:sz="0" w:space="0" w:color="auto"/>
        <w:right w:val="none" w:sz="0" w:space="0" w:color="auto"/>
      </w:divBdr>
    </w:div>
    <w:div w:id="1945305441">
      <w:bodyDiv w:val="1"/>
      <w:marLeft w:val="0"/>
      <w:marRight w:val="0"/>
      <w:marTop w:val="0"/>
      <w:marBottom w:val="0"/>
      <w:divBdr>
        <w:top w:val="none" w:sz="0" w:space="0" w:color="auto"/>
        <w:left w:val="none" w:sz="0" w:space="0" w:color="auto"/>
        <w:bottom w:val="none" w:sz="0" w:space="0" w:color="auto"/>
        <w:right w:val="none" w:sz="0" w:space="0" w:color="auto"/>
      </w:divBdr>
    </w:div>
    <w:div w:id="1950701068">
      <w:bodyDiv w:val="1"/>
      <w:marLeft w:val="0"/>
      <w:marRight w:val="0"/>
      <w:marTop w:val="0"/>
      <w:marBottom w:val="0"/>
      <w:divBdr>
        <w:top w:val="none" w:sz="0" w:space="0" w:color="auto"/>
        <w:left w:val="none" w:sz="0" w:space="0" w:color="auto"/>
        <w:bottom w:val="none" w:sz="0" w:space="0" w:color="auto"/>
        <w:right w:val="none" w:sz="0" w:space="0" w:color="auto"/>
      </w:divBdr>
    </w:div>
    <w:div w:id="1959993962">
      <w:bodyDiv w:val="1"/>
      <w:marLeft w:val="0"/>
      <w:marRight w:val="0"/>
      <w:marTop w:val="0"/>
      <w:marBottom w:val="0"/>
      <w:divBdr>
        <w:top w:val="none" w:sz="0" w:space="0" w:color="auto"/>
        <w:left w:val="none" w:sz="0" w:space="0" w:color="auto"/>
        <w:bottom w:val="none" w:sz="0" w:space="0" w:color="auto"/>
        <w:right w:val="none" w:sz="0" w:space="0" w:color="auto"/>
      </w:divBdr>
    </w:div>
    <w:div w:id="1964917807">
      <w:bodyDiv w:val="1"/>
      <w:marLeft w:val="0"/>
      <w:marRight w:val="0"/>
      <w:marTop w:val="0"/>
      <w:marBottom w:val="0"/>
      <w:divBdr>
        <w:top w:val="none" w:sz="0" w:space="0" w:color="auto"/>
        <w:left w:val="none" w:sz="0" w:space="0" w:color="auto"/>
        <w:bottom w:val="none" w:sz="0" w:space="0" w:color="auto"/>
        <w:right w:val="none" w:sz="0" w:space="0" w:color="auto"/>
      </w:divBdr>
    </w:div>
    <w:div w:id="1978758942">
      <w:bodyDiv w:val="1"/>
      <w:marLeft w:val="0"/>
      <w:marRight w:val="0"/>
      <w:marTop w:val="0"/>
      <w:marBottom w:val="0"/>
      <w:divBdr>
        <w:top w:val="none" w:sz="0" w:space="0" w:color="auto"/>
        <w:left w:val="none" w:sz="0" w:space="0" w:color="auto"/>
        <w:bottom w:val="none" w:sz="0" w:space="0" w:color="auto"/>
        <w:right w:val="none" w:sz="0" w:space="0" w:color="auto"/>
      </w:divBdr>
    </w:div>
    <w:div w:id="1989699674">
      <w:bodyDiv w:val="1"/>
      <w:marLeft w:val="0"/>
      <w:marRight w:val="0"/>
      <w:marTop w:val="0"/>
      <w:marBottom w:val="0"/>
      <w:divBdr>
        <w:top w:val="none" w:sz="0" w:space="0" w:color="auto"/>
        <w:left w:val="none" w:sz="0" w:space="0" w:color="auto"/>
        <w:bottom w:val="none" w:sz="0" w:space="0" w:color="auto"/>
        <w:right w:val="none" w:sz="0" w:space="0" w:color="auto"/>
      </w:divBdr>
    </w:div>
    <w:div w:id="2011175681">
      <w:bodyDiv w:val="1"/>
      <w:marLeft w:val="0"/>
      <w:marRight w:val="0"/>
      <w:marTop w:val="0"/>
      <w:marBottom w:val="0"/>
      <w:divBdr>
        <w:top w:val="none" w:sz="0" w:space="0" w:color="auto"/>
        <w:left w:val="none" w:sz="0" w:space="0" w:color="auto"/>
        <w:bottom w:val="none" w:sz="0" w:space="0" w:color="auto"/>
        <w:right w:val="none" w:sz="0" w:space="0" w:color="auto"/>
      </w:divBdr>
    </w:div>
    <w:div w:id="2023239367">
      <w:bodyDiv w:val="1"/>
      <w:marLeft w:val="0"/>
      <w:marRight w:val="0"/>
      <w:marTop w:val="0"/>
      <w:marBottom w:val="0"/>
      <w:divBdr>
        <w:top w:val="none" w:sz="0" w:space="0" w:color="auto"/>
        <w:left w:val="none" w:sz="0" w:space="0" w:color="auto"/>
        <w:bottom w:val="none" w:sz="0" w:space="0" w:color="auto"/>
        <w:right w:val="none" w:sz="0" w:space="0" w:color="auto"/>
      </w:divBdr>
    </w:div>
    <w:div w:id="2023821086">
      <w:bodyDiv w:val="1"/>
      <w:marLeft w:val="0"/>
      <w:marRight w:val="0"/>
      <w:marTop w:val="0"/>
      <w:marBottom w:val="0"/>
      <w:divBdr>
        <w:top w:val="none" w:sz="0" w:space="0" w:color="auto"/>
        <w:left w:val="none" w:sz="0" w:space="0" w:color="auto"/>
        <w:bottom w:val="none" w:sz="0" w:space="0" w:color="auto"/>
        <w:right w:val="none" w:sz="0" w:space="0" w:color="auto"/>
      </w:divBdr>
    </w:div>
    <w:div w:id="2044936385">
      <w:bodyDiv w:val="1"/>
      <w:marLeft w:val="0"/>
      <w:marRight w:val="0"/>
      <w:marTop w:val="0"/>
      <w:marBottom w:val="0"/>
      <w:divBdr>
        <w:top w:val="none" w:sz="0" w:space="0" w:color="auto"/>
        <w:left w:val="none" w:sz="0" w:space="0" w:color="auto"/>
        <w:bottom w:val="none" w:sz="0" w:space="0" w:color="auto"/>
        <w:right w:val="none" w:sz="0" w:space="0" w:color="auto"/>
      </w:divBdr>
    </w:div>
    <w:div w:id="2056809030">
      <w:bodyDiv w:val="1"/>
      <w:marLeft w:val="0"/>
      <w:marRight w:val="0"/>
      <w:marTop w:val="0"/>
      <w:marBottom w:val="0"/>
      <w:divBdr>
        <w:top w:val="none" w:sz="0" w:space="0" w:color="auto"/>
        <w:left w:val="none" w:sz="0" w:space="0" w:color="auto"/>
        <w:bottom w:val="none" w:sz="0" w:space="0" w:color="auto"/>
        <w:right w:val="none" w:sz="0" w:space="0" w:color="auto"/>
      </w:divBdr>
    </w:div>
    <w:div w:id="2071076261">
      <w:bodyDiv w:val="1"/>
      <w:marLeft w:val="0"/>
      <w:marRight w:val="0"/>
      <w:marTop w:val="0"/>
      <w:marBottom w:val="0"/>
      <w:divBdr>
        <w:top w:val="none" w:sz="0" w:space="0" w:color="auto"/>
        <w:left w:val="none" w:sz="0" w:space="0" w:color="auto"/>
        <w:bottom w:val="none" w:sz="0" w:space="0" w:color="auto"/>
        <w:right w:val="none" w:sz="0" w:space="0" w:color="auto"/>
      </w:divBdr>
    </w:div>
    <w:div w:id="214087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81742-F4C0-EA40-B655-9201ABF8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1332</Words>
  <Characters>7598</Characters>
  <Application>Microsoft Office Word</Application>
  <DocSecurity>0</DocSecurity>
  <Lines>63</Lines>
  <Paragraphs>17</Paragraphs>
  <ScaleCrop>false</ScaleCrop>
  <Company>china</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Microsoft Office 用户</cp:lastModifiedBy>
  <cp:revision>25</cp:revision>
  <cp:lastPrinted>2019-04-19T00:32:00Z</cp:lastPrinted>
  <dcterms:created xsi:type="dcterms:W3CDTF">2019-02-26T08:20:00Z</dcterms:created>
  <dcterms:modified xsi:type="dcterms:W3CDTF">2019-04-19T00:32:00Z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