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sz w:val="44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44"/>
          <w:szCs w:val="44"/>
        </w:rPr>
        <w:pict>
          <v:group id="_x0000_s1027" o:spid="_x0000_s1027" o:spt="203" style="position:absolute;left:0pt;margin-left:-1.7pt;margin-top:0.85pt;height:5.25pt;width:458.1pt;z-index:1024;mso-width-relative:page;mso-height-relative:page;" coordsize="20000,19950">
            <o:lock v:ext="edit"/>
            <v:line id="_x0000_s1028" o:spid="_x0000_s1028" o:spt="20" style="position:absolute;left:0;top:0;height:190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29" o:spid="_x0000_s1029" o:spt="20" style="position:absolute;left:0;top:19760;height:190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adjustRightInd w:val="0"/>
        <w:snapToGrid w:val="0"/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5月份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陕西省通信业发展运行情况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pict>
          <v:group id="_x0000_s1030" o:spid="_x0000_s1030" o:spt="203" style="position:absolute;left:0pt;margin-left:-2.3pt;margin-top:0pt;height:5.15pt;width:459.55pt;z-index:1024;mso-width-relative:page;mso-height-relative:page;" coordorigin="0,32" coordsize="20000,19968">
            <o:lock v:ext="edit"/>
            <v:line id="_x0000_s1031" o:spid="_x0000_s1031" o:spt="20" style="position:absolute;left:0;top:19808;height:192;width:20000;" coordsize="21600,21600">
              <v:path arrowok="t"/>
              <v:fill focussize="0,0"/>
              <v:stroke weight="2pt" startarrowwidth="narrow" startarrowlength="long" endarrowwidth="narrow" endarrowlength="long"/>
              <v:imagedata o:title=""/>
              <o:lock v:ext="edit"/>
            </v:line>
            <v:line id="_x0000_s1032" o:spid="_x0000_s1032" o:spt="20" style="position:absolute;left:0;top:32;height:192;width:20000;" coordsize="21600,21600">
              <v:path arrowok="t"/>
              <v:fill focussize="0,0"/>
              <v:stroke startarrowwidth="narrow" startarrowlength="long" endarrowwidth="narrow" endarrowlength="long"/>
              <v:imagedata o:title=""/>
              <o:lock v:ext="edit"/>
            </v:line>
          </v:group>
        </w:pic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0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Style w:val="44"/>
          <w:rFonts w:hint="eastAsia" w:hAnsi="仿宋_GB2312" w:cs="仿宋_GB2312"/>
          <w:color w:val="auto"/>
          <w:u w:val="none"/>
        </w:rPr>
        <w:instrText xml:space="preserve"> TOC \o "1-3" \h \z \u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_Toc25035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一、总体运行情况</w:t>
      </w:r>
      <w:r>
        <w:tab/>
      </w:r>
      <w:r>
        <w:fldChar w:fldCharType="begin"/>
      </w:r>
      <w:r>
        <w:instrText xml:space="preserve"> PAGEREF _Toc25035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_Toc19086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二、电信用户发展情况</w:t>
      </w:r>
      <w:r>
        <w:tab/>
      </w:r>
      <w:r>
        <w:fldChar w:fldCharType="begin"/>
      </w:r>
      <w:r>
        <w:instrText xml:space="preserve"> PAGEREF _Toc19086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_Toc31482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（一）固定电话用户</w:t>
      </w:r>
      <w:r>
        <w:tab/>
      </w:r>
      <w:r>
        <w:fldChar w:fldCharType="begin"/>
      </w:r>
      <w:r>
        <w:instrText xml:space="preserve"> PAGEREF _Toc31482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_Toc9739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（二）移动电话用户</w:t>
      </w:r>
      <w:r>
        <w:tab/>
      </w:r>
      <w:r>
        <w:fldChar w:fldCharType="begin"/>
      </w:r>
      <w:r>
        <w:instrText xml:space="preserve"> PAGEREF _Toc9739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_Toc14991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（三）固定互联网宽带接入用户</w:t>
      </w:r>
      <w:r>
        <w:tab/>
      </w:r>
      <w:r>
        <w:fldChar w:fldCharType="begin"/>
      </w:r>
      <w:r>
        <w:instrText xml:space="preserve"> PAGEREF _Toc14991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_Toc7118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（四）物联网终端用户</w:t>
      </w:r>
      <w:r>
        <w:tab/>
      </w:r>
      <w:r>
        <w:fldChar w:fldCharType="begin"/>
      </w:r>
      <w:r>
        <w:instrText xml:space="preserve"> PAGEREF _Toc7118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_Toc15329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三、业务使用情况</w:t>
      </w:r>
      <w:r>
        <w:tab/>
      </w:r>
      <w:r>
        <w:fldChar w:fldCharType="begin"/>
      </w:r>
      <w:r>
        <w:instrText xml:space="preserve"> PAGEREF _Toc15329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_Toc28579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 w:cs="仿宋_GB2312"/>
          <w:szCs w:val="32"/>
        </w:rPr>
        <w:t>（一）语音业务</w:t>
      </w:r>
      <w:r>
        <w:tab/>
      </w:r>
      <w:r>
        <w:fldChar w:fldCharType="begin"/>
      </w:r>
      <w:r>
        <w:instrText xml:space="preserve"> PAGEREF _Toc28579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_Toc14872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（二）互联网业务</w:t>
      </w:r>
      <w:r>
        <w:tab/>
      </w:r>
      <w:r>
        <w:fldChar w:fldCharType="begin"/>
      </w:r>
      <w:r>
        <w:instrText xml:space="preserve"> PAGEREF _Toc14872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32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_Toc1148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仿宋" w:hAnsi="仿宋" w:eastAsia="仿宋"/>
          <w:szCs w:val="32"/>
        </w:rPr>
        <w:t>（三）短信业务</w:t>
      </w:r>
      <w:r>
        <w:tab/>
      </w:r>
      <w:r>
        <w:fldChar w:fldCharType="begin"/>
      </w:r>
      <w:r>
        <w:instrText xml:space="preserve"> PAGEREF _Toc1148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_Toc22329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四、经济收益</w:t>
      </w:r>
      <w:r>
        <w:tab/>
      </w:r>
      <w:r>
        <w:fldChar w:fldCharType="begin"/>
      </w:r>
      <w:r>
        <w:instrText xml:space="preserve"> PAGEREF _Toc22329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_Toc31669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五、降费情况</w:t>
      </w:r>
      <w:r>
        <w:tab/>
      </w:r>
      <w:r>
        <w:fldChar w:fldCharType="begin"/>
      </w:r>
      <w:r>
        <w:instrText xml:space="preserve"> PAGEREF _Toc31669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_Toc24794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六、通信能力发展情况</w:t>
      </w:r>
      <w:r>
        <w:tab/>
      </w:r>
      <w:r>
        <w:fldChar w:fldCharType="begin"/>
      </w:r>
      <w:r>
        <w:instrText xml:space="preserve"> PAGEREF _Toc24794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_Toc32657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</w:rPr>
        <w:t>七、省内各市通信业务发展比较</w:t>
      </w:r>
      <w:r>
        <w:tab/>
      </w:r>
      <w:r>
        <w:fldChar w:fldCharType="begin"/>
      </w:r>
      <w:r>
        <w:instrText xml:space="preserve"> PAGEREF _Toc32657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\l _Toc10026 </w:instrText>
      </w:r>
      <w:r>
        <w:rPr>
          <w:rFonts w:hint="eastAsia" w:hAnsi="仿宋_GB2312" w:cs="仿宋_GB2312"/>
        </w:rPr>
        <w:fldChar w:fldCharType="separate"/>
      </w:r>
      <w:r>
        <w:rPr>
          <w:rFonts w:hint="eastAsia" w:ascii="宋体" w:hAnsi="宋体" w:cs="仿宋_GB2312"/>
          <w:lang w:eastAsia="zh-CN"/>
        </w:rPr>
        <w:t>八</w:t>
      </w:r>
      <w:r>
        <w:rPr>
          <w:rFonts w:hint="eastAsia" w:ascii="宋体" w:hAnsi="宋体" w:cs="仿宋_GB2312"/>
        </w:rPr>
        <w:t>、广电</w:t>
      </w:r>
      <w:r>
        <w:rPr>
          <w:rFonts w:hint="eastAsia" w:ascii="宋体" w:hAnsi="宋体" w:cs="仿宋_GB2312"/>
          <w:lang w:eastAsia="zh-CN"/>
        </w:rPr>
        <w:t>网络</w:t>
      </w:r>
      <w:r>
        <w:rPr>
          <w:rFonts w:hint="eastAsia" w:ascii="宋体" w:hAnsi="宋体" w:cs="仿宋_GB2312"/>
        </w:rPr>
        <w:t>数据</w:t>
      </w:r>
      <w:r>
        <w:tab/>
      </w:r>
      <w:r>
        <w:fldChar w:fldCharType="begin"/>
      </w:r>
      <w:r>
        <w:instrText xml:space="preserve"> PAGEREF _Toc10026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</w:rPr>
        <w:fldChar w:fldCharType="end"/>
      </w:r>
    </w:p>
    <w:p>
      <w:pPr>
        <w:pStyle w:val="27"/>
        <w:rPr>
          <w:rFonts w:hAnsi="仿宋_GB2312" w:cs="仿宋_GB2312"/>
          <w:sz w:val="32"/>
          <w:szCs w:val="32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</w:rPr>
        <w:fldChar w:fldCharType="end"/>
      </w:r>
    </w:p>
    <w:p>
      <w:pPr>
        <w:ind w:firstLine="723" w:firstLineChars="200"/>
        <w:rPr>
          <w:rFonts w:hint="eastAsia" w:ascii="仿宋" w:hAnsi="仿宋" w:eastAsia="黑体" w:cs="仿宋_GB2312"/>
          <w:b/>
          <w:sz w:val="36"/>
          <w:szCs w:val="36"/>
          <w:lang w:eastAsia="zh-CN"/>
        </w:rPr>
      </w:pPr>
      <w:bookmarkStart w:id="0" w:name="_Toc388513753"/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5月份</w:t>
      </w:r>
      <w:r>
        <w:rPr>
          <w:rFonts w:hint="eastAsia" w:ascii="黑体" w:hAnsi="黑体" w:eastAsia="黑体" w:cs="黑体"/>
          <w:b/>
          <w:sz w:val="36"/>
          <w:szCs w:val="36"/>
        </w:rPr>
        <w:t>陕西省通信业</w:t>
      </w:r>
      <w:bookmarkEnd w:id="0"/>
      <w:r>
        <w:rPr>
          <w:rFonts w:hint="eastAsia" w:ascii="黑体" w:hAnsi="黑体" w:eastAsia="黑体" w:cs="黑体"/>
          <w:b/>
          <w:sz w:val="36"/>
          <w:szCs w:val="36"/>
        </w:rPr>
        <w:t>发展运行情况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分析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1" w:name="_Toc25035"/>
      <w:r>
        <w:rPr>
          <w:rFonts w:hint="eastAsia" w:ascii="宋体" w:hAnsi="宋体" w:cs="仿宋_GB2312"/>
        </w:rPr>
        <w:t>一、总体运行情况</w:t>
      </w:r>
      <w:bookmarkEnd w:id="1"/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电信业务总量增速放缓。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1-5</w:t>
      </w:r>
      <w:r>
        <w:rPr>
          <w:rFonts w:hint="eastAsia" w:ascii="仿宋" w:hAnsi="仿宋" w:eastAsia="仿宋" w:cs="仿宋_GB2312"/>
          <w:sz w:val="32"/>
          <w:szCs w:val="32"/>
        </w:rPr>
        <w:t>月，我省三家基础运营企业完成电信业务总量</w:t>
      </w:r>
      <w:r>
        <w:rPr>
          <w:rFonts w:hint="eastAsia" w:ascii="仿宋" w:hAnsi="仿宋" w:eastAsia="仿宋" w:cs="仿宋_GB2312"/>
          <w:sz w:val="32"/>
          <w:szCs w:val="32"/>
          <w:highlight w:val="none"/>
          <w:u w:val="none"/>
          <w:lang w:val="en-US" w:eastAsia="zh-CN"/>
        </w:rPr>
        <w:t>1981.2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25.7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1-4月降低1.1个百分点。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  <w:highlight w:val="yellow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电信业务收入增速小幅提升。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1-5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我省三家基础运营企业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仿宋" w:hAnsi="仿宋" w:eastAsia="仿宋" w:cs="仿宋_GB2312"/>
          <w:sz w:val="32"/>
          <w:szCs w:val="32"/>
        </w:rPr>
        <w:t>实现电信业务收入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162.3</w:t>
      </w:r>
      <w:r>
        <w:rPr>
          <w:rFonts w:hint="eastAsia" w:ascii="仿宋" w:hAnsi="仿宋" w:eastAsia="仿宋" w:cs="仿宋_GB2312"/>
          <w:sz w:val="32"/>
          <w:szCs w:val="32"/>
        </w:rPr>
        <w:t>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9.0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同期提高4.1个百分点，较1-4月提高0.1个百分点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其中，完成移动通信业务收入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112.1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亿</w:t>
      </w:r>
      <w:r>
        <w:rPr>
          <w:rFonts w:hint="eastAsia" w:ascii="仿宋" w:hAnsi="仿宋" w:eastAsia="仿宋" w:cs="仿宋_GB2312"/>
          <w:sz w:val="32"/>
          <w:szCs w:val="32"/>
        </w:rPr>
        <w:t>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3.3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同期提高2.1个百分点，较1-4月提高0.5个百分点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移动通信业务收入占电信业务收入的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69.1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50.2亿元，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同比增长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24.2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，增速较去年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同期提高7.9个百分点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移动电话用户数、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固定互联网宽带接入用户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数和</w:t>
      </w:r>
      <w:r>
        <w:rPr>
          <w:rFonts w:ascii="仿宋" w:hAnsi="仿宋" w:eastAsia="仿宋" w:cs="仿宋_GB2312"/>
          <w:b/>
          <w:bCs/>
          <w:sz w:val="32"/>
          <w:szCs w:val="32"/>
          <w:highlight w:val="none"/>
        </w:rPr>
        <w:t>IPTV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用户数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均较去年底持续增加。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622.2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32.5万户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其中，</w:t>
      </w:r>
      <w:r>
        <w:rPr>
          <w:rFonts w:ascii="仿宋" w:hAnsi="仿宋" w:eastAsia="仿宋" w:cs="仿宋_GB2312"/>
          <w:sz w:val="32"/>
          <w:szCs w:val="32"/>
        </w:rPr>
        <w:t>4G</w:t>
      </w:r>
      <w:r>
        <w:rPr>
          <w:rFonts w:hint="eastAsia" w:ascii="仿宋" w:hAnsi="仿宋" w:eastAsia="仿宋" w:cs="仿宋_GB2312"/>
          <w:sz w:val="32"/>
          <w:szCs w:val="32"/>
        </w:rPr>
        <w:t>移动电话用户数为</w:t>
      </w:r>
      <w:r>
        <w:rPr>
          <w:rFonts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261.1</w:t>
      </w:r>
      <w:r>
        <w:rPr>
          <w:rFonts w:hint="eastAsia" w:ascii="仿宋" w:hAnsi="仿宋" w:eastAsia="仿宋" w:cs="仿宋_GB2312"/>
          <w:sz w:val="32"/>
          <w:szCs w:val="32"/>
        </w:rPr>
        <w:t>万户，占移动电话用户总数的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70.6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</w:rPr>
        <w:t>。固定互联网宽带接入用户数达到</w:t>
      </w:r>
      <w:r>
        <w:rPr>
          <w:rFonts w:ascii="仿宋" w:hAnsi="仿宋" w:eastAsia="仿宋" w:cs="仿宋_GB2312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425.5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万户，较去年底净增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56.5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  <w:r>
        <w:rPr>
          <w:rFonts w:ascii="仿宋" w:hAnsi="仿宋" w:eastAsia="仿宋" w:cs="仿宋_GB2312"/>
          <w:sz w:val="32"/>
          <w:szCs w:val="32"/>
        </w:rPr>
        <w:t>IPTV</w:t>
      </w:r>
      <w:r>
        <w:rPr>
          <w:rFonts w:hint="eastAsia" w:ascii="仿宋" w:hAnsi="仿宋" w:eastAsia="仿宋" w:cs="仿宋_GB2312"/>
          <w:sz w:val="32"/>
          <w:szCs w:val="32"/>
        </w:rPr>
        <w:t>用户数达到了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1057.9</w:t>
      </w:r>
      <w:r>
        <w:rPr>
          <w:rFonts w:hint="eastAsia" w:ascii="仿宋" w:hAnsi="仿宋" w:eastAsia="仿宋" w:cs="仿宋_GB2312"/>
          <w:sz w:val="32"/>
          <w:szCs w:val="32"/>
        </w:rPr>
        <w:t>万户,比去年底净增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63.8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百兆宽带已达九成多，加快向千兆宽带接入升级。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网络提速步伐加快，千兆宽带服务推广不断推进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截至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2021年5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月底，百兆以上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固定互联网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宽带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接入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用户数为1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334.0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万户，占比为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93.6</w:t>
      </w:r>
      <w:r>
        <w:rPr>
          <w:rFonts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35.3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28.0万户，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占比达到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2.5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，占比较去年底增加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2.0个百分点，较上月提高0.4个百分点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</w:t>
      </w:r>
    </w:p>
    <w:p>
      <w:pPr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5" o:spt="75" type="#_x0000_t75" style="height:198.15pt;width:417.0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0">
            <o:LockedField>false</o:LockedField>
          </o:OLEObject>
        </w:objec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2020-2021年全</w:t>
      </w:r>
      <w:r>
        <w:rPr>
          <w:rFonts w:hint="eastAsia" w:ascii="仿宋" w:hAnsi="仿宋" w:eastAsia="仿宋" w:cs="仿宋_GB2312"/>
          <w:b/>
          <w:szCs w:val="21"/>
        </w:rPr>
        <w:t>省电信业务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总量增长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18"/>
          <w:szCs w:val="18"/>
        </w:rPr>
      </w:pPr>
    </w:p>
    <w:p>
      <w:pPr>
        <w:spacing w:after="100" w:afterAutospacing="1" w:line="360" w:lineRule="auto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6" o:spt="75" type="#_x0000_t75" style="height:194.45pt;width:413.1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2">
            <o:LockedField>false</o:LockedField>
          </o:OLEObject>
        </w:objec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2020-2021年</w:t>
      </w:r>
      <w:r>
        <w:rPr>
          <w:rFonts w:hint="eastAsia" w:ascii="仿宋" w:hAnsi="仿宋" w:eastAsia="仿宋" w:cs="仿宋_GB2312"/>
          <w:b/>
          <w:szCs w:val="21"/>
        </w:rPr>
        <w:t>全省电信业务收入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增长</w:t>
      </w:r>
      <w:r>
        <w:rPr>
          <w:rFonts w:hint="eastAsia" w:ascii="仿宋" w:hAnsi="仿宋" w:eastAsia="仿宋" w:cs="仿宋_GB2312"/>
          <w:b/>
          <w:szCs w:val="21"/>
        </w:rPr>
        <w:t>情况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" w:name="_Toc493597956"/>
      <w:bookmarkStart w:id="3" w:name="_Toc19086"/>
      <w:r>
        <w:rPr>
          <w:rFonts w:hint="eastAsia" w:ascii="宋体" w:hAnsi="宋体" w:cs="仿宋_GB2312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 w:cs="仿宋_GB2312"/>
          <w:b/>
        </w:rPr>
      </w:pPr>
      <w:bookmarkStart w:id="4" w:name="_Toc493597957"/>
      <w:bookmarkStart w:id="5" w:name="_Toc31482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（一）固定电话用户</w:t>
      </w:r>
      <w:bookmarkEnd w:id="4"/>
      <w:bookmarkEnd w:id="5"/>
    </w:p>
    <w:p>
      <w:pPr>
        <w:ind w:firstLine="630" w:firstLineChars="196"/>
        <w:rPr>
          <w:rStyle w:val="117"/>
          <w:rFonts w:ascii="仿宋" w:hAnsi="仿宋" w:eastAsia="仿宋" w:cs="仿宋_GB2312"/>
          <w:b w:val="0"/>
          <w:sz w:val="32"/>
          <w:szCs w:val="32"/>
        </w:rPr>
      </w:pP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固定电话用户总数</w:t>
      </w:r>
      <w:r>
        <w:rPr>
          <w:rStyle w:val="117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相比去年底继续增加。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，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lang w:eastAsia="zh-CN"/>
        </w:rPr>
        <w:t>全省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固定电话用户总数达到了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</w:rPr>
        <w:t>6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47.8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万户，比去年底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增加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10.8</w:t>
      </w:r>
      <w:r>
        <w:rPr>
          <w:rStyle w:val="117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</w:rPr>
      </w:pPr>
      <w:bookmarkStart w:id="6" w:name="_Toc493597958"/>
      <w:bookmarkStart w:id="7" w:name="_Toc9739"/>
      <w:r>
        <w:rPr>
          <w:rStyle w:val="100"/>
          <w:rFonts w:hint="eastAsia" w:ascii="仿宋" w:hAnsi="仿宋" w:eastAsia="仿宋"/>
          <w:sz w:val="32"/>
          <w:szCs w:val="32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移动电话用户总数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相比去年底持续增加。</w:t>
      </w:r>
      <w:r>
        <w:rPr>
          <w:rFonts w:hint="eastAsia" w:ascii="仿宋" w:hAnsi="仿宋" w:eastAsia="仿宋" w:cs="仿宋_GB2312"/>
          <w:sz w:val="32"/>
          <w:szCs w:val="32"/>
        </w:rPr>
        <w:t>截至202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月底，全省移动电话用户总数达到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622.2</w:t>
      </w:r>
      <w:r>
        <w:rPr>
          <w:rFonts w:hint="eastAsia" w:ascii="仿宋" w:hAnsi="仿宋" w:eastAsia="仿宋" w:cs="仿宋_GB2312"/>
          <w:sz w:val="32"/>
          <w:szCs w:val="32"/>
        </w:rPr>
        <w:t>万户，较去年底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32.5</w:t>
      </w:r>
      <w:r>
        <w:rPr>
          <w:rFonts w:hint="eastAsia" w:ascii="仿宋" w:hAnsi="仿宋" w:eastAsia="仿宋" w:cs="仿宋_GB2312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yellow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 xml:space="preserve"> 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4G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移动电话用户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数较去年底持续减少。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全省4G移动电话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用户数累计达到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261.1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万户,4G移动电话用户数占全省移动电话用户数的比例达到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70.6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3G移动电话用户数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较去年底持续减少。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截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2021年5月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底，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全省3G移动电话用户数为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56.8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，较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4月底减少4.7万户，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较去年底减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少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11.9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</w:rPr>
        <w:t>移动互联网用户数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和手机上网用户数较去年底均有所增加。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2021年5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，我省移动互联网用户数累计达到</w:t>
      </w: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</w:rPr>
        <w:t>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924.8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48.6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手机上网用户达到3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919.9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万户，比去年底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49.3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万户。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28" o:spt="75" type="#_x0000_t75" style="height:176.05pt;width:408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8" DrawAspect="Content" ObjectID="_1468075727" r:id="rId14">
            <o:LockedField>false</o:LockedField>
          </o:OLEObject>
        </w:object>
      </w:r>
    </w:p>
    <w:p>
      <w:pPr>
        <w:jc w:val="center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</w:rPr>
        <w:t xml:space="preserve">  20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20-2021</w:t>
      </w:r>
      <w:r>
        <w:rPr>
          <w:rFonts w:hint="eastAsia" w:ascii="仿宋" w:hAnsi="仿宋" w:eastAsia="仿宋" w:cs="仿宋_GB2312"/>
          <w:b/>
          <w:szCs w:val="21"/>
        </w:rPr>
        <w:t>年全省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4G</w:t>
      </w:r>
      <w:r>
        <w:rPr>
          <w:rFonts w:hint="eastAsia" w:ascii="仿宋" w:hAnsi="仿宋" w:eastAsia="仿宋" w:cs="仿宋_GB2312"/>
          <w:b/>
          <w:szCs w:val="21"/>
        </w:rPr>
        <w:t>移动电话用户</w:t>
      </w:r>
      <w:r>
        <w:rPr>
          <w:rFonts w:hint="eastAsia" w:ascii="仿宋" w:hAnsi="仿宋" w:eastAsia="仿宋" w:cs="仿宋_GB2312"/>
          <w:b/>
          <w:szCs w:val="21"/>
          <w:lang w:eastAsia="zh-CN"/>
        </w:rPr>
        <w:t>总数占比</w:t>
      </w:r>
      <w:r>
        <w:rPr>
          <w:rFonts w:hint="eastAsia" w:ascii="仿宋" w:hAnsi="仿宋" w:eastAsia="仿宋" w:cs="仿宋_GB2312"/>
          <w:b/>
          <w:szCs w:val="21"/>
        </w:rPr>
        <w:t>情况</w:t>
      </w:r>
      <w:r>
        <w:rPr>
          <w:rFonts w:hint="eastAsia" w:ascii="仿宋_GB2312" w:hAnsi="仿宋_GB2312" w:eastAsia="仿宋_GB2312" w:cs="仿宋_GB2312"/>
          <w:b/>
          <w:szCs w:val="21"/>
        </w:rPr>
        <w:t xml:space="preserve">  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 w:cs="仿宋_GB2312"/>
          <w:sz w:val="32"/>
          <w:szCs w:val="32"/>
        </w:rPr>
      </w:pPr>
      <w:bookmarkStart w:id="8" w:name="_Toc493597959"/>
      <w:bookmarkStart w:id="9" w:name="_Toc14991"/>
      <w:r>
        <w:rPr>
          <w:rStyle w:val="100"/>
          <w:rFonts w:hint="eastAsia" w:ascii="仿宋" w:hAnsi="仿宋" w:eastAsia="仿宋" w:cs="仿宋_GB2312"/>
          <w:sz w:val="32"/>
          <w:szCs w:val="32"/>
        </w:rPr>
        <w:t>（三）固定互联网宽带接入用户</w:t>
      </w:r>
      <w:bookmarkEnd w:id="8"/>
      <w:bookmarkEnd w:id="9"/>
      <w:r>
        <w:rPr>
          <w:rStyle w:val="100"/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固定互联网宽带接入用户数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较去年底持续增加。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截至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，全省固定互联网宽带接入用户数达到1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425.5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56.5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万户。</w:t>
      </w:r>
    </w:p>
    <w:p>
      <w:pPr>
        <w:ind w:firstLine="643" w:firstLineChars="200"/>
        <w:rPr>
          <w:rStyle w:val="113"/>
          <w:rFonts w:ascii="仿宋" w:hAnsi="仿宋" w:eastAsia="仿宋" w:cs="仿宋_GB2312"/>
          <w:b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百兆宽带已达九成多，加快向千兆宽带接入升级。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网络提速步伐加快，千兆宽带服务推广不断推进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截至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三家基础电信运营企业百兆以上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固定互联网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宽带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接入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用户数为1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334.0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74.3万户，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占全省固定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互联网宽带接入用户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的比例为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93.6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%，较去年底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.6</w:t>
      </w:r>
      <w:r>
        <w:rPr>
          <w:rFonts w:hint="eastAsia" w:ascii="仿宋" w:hAnsi="仿宋" w:eastAsia="仿宋" w:cs="仿宋_GB2312"/>
          <w:sz w:val="32"/>
          <w:szCs w:val="32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千兆以上宽带用户数为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35.3</w:t>
      </w:r>
      <w:r>
        <w:rPr>
          <w:rFonts w:hint="eastAsia" w:ascii="仿宋" w:hAnsi="仿宋" w:eastAsia="仿宋" w:cs="仿宋_GB2312"/>
          <w:sz w:val="32"/>
          <w:szCs w:val="32"/>
        </w:rPr>
        <w:t>万户，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比去年底增长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28.0万户，</w:t>
      </w:r>
      <w:r>
        <w:rPr>
          <w:rFonts w:hint="eastAsia" w:ascii="仿宋" w:hAnsi="仿宋" w:eastAsia="仿宋" w:cs="仿宋_GB2312"/>
          <w:sz w:val="32"/>
          <w:szCs w:val="32"/>
        </w:rPr>
        <w:t>千兆以上用户占比达到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个百分点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，较上月提高0.4个百分点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ind w:right="-2" w:rightChars="-1"/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0" o:spt="75" type="#_x0000_t75" style="height:171.25pt;width:425.6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MSGraph.Chart.8" ShapeID="_x0000_i1030" DrawAspect="Content" ObjectID="_1468075728" r:id="rId1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</w:t>
      </w:r>
      <w:r>
        <w:rPr>
          <w:rFonts w:hint="eastAsia" w:ascii="仿宋" w:hAnsi="仿宋" w:eastAsia="仿宋" w:cs="仿宋_GB2312"/>
          <w:b/>
          <w:szCs w:val="21"/>
          <w:highlight w:val="none"/>
          <w:lang w:eastAsia="zh-CN"/>
        </w:rPr>
        <w:t>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</w:t>
      </w:r>
      <w:r>
        <w:rPr>
          <w:rFonts w:hint="eastAsia" w:ascii="仿宋" w:hAnsi="仿宋" w:eastAsia="仿宋" w:cs="仿宋_GB2312"/>
          <w:b/>
          <w:szCs w:val="21"/>
        </w:rPr>
        <w:t>带接入速率用户发展情况</w:t>
      </w: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1" o:spt="75" type="#_x0000_t75" style="height:118.75pt;width:470.4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MSGraph.Chart.8" ShapeID="_x0000_i1031" DrawAspect="Content" ObjectID="_1468075729" r:id="rId18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b/>
          <w:szCs w:val="21"/>
        </w:rPr>
        <w:t xml:space="preserve"> 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5月底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固定互联网宽带接入速率用户发展占比</w:t>
      </w:r>
    </w:p>
    <w:p>
      <w:pPr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pStyle w:val="3"/>
        <w:numPr>
          <w:ilvl w:val="0"/>
          <w:numId w:val="0"/>
        </w:numPr>
        <w:spacing w:before="0"/>
      </w:pPr>
      <w:bookmarkStart w:id="10" w:name="_Toc7118"/>
      <w:r>
        <w:rPr>
          <w:rStyle w:val="100"/>
          <w:rFonts w:hint="eastAsia" w:ascii="仿宋" w:hAnsi="仿宋" w:eastAsia="仿宋" w:cs="仿宋_GB2312"/>
          <w:sz w:val="32"/>
          <w:szCs w:val="32"/>
        </w:rPr>
        <w:t>（四）物联网终端用户</w:t>
      </w:r>
      <w:bookmarkEnd w:id="10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物联网终端用户数持续快速增长。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月底，我省物联网终端用户数达到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3213.9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比去年底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447.2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11" w:name="_Toc493597961"/>
      <w:bookmarkStart w:id="12" w:name="_Toc15329"/>
      <w:r>
        <w:rPr>
          <w:rFonts w:hint="eastAsia" w:ascii="宋体" w:hAnsi="宋体" w:cs="仿宋_GB2312"/>
        </w:rPr>
        <w:t>三、业务使用情况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</w:pPr>
      <w:bookmarkStart w:id="13" w:name="_Toc493597962"/>
      <w:bookmarkStart w:id="14" w:name="_Toc28579"/>
      <w:r>
        <w:rPr>
          <w:rStyle w:val="117"/>
          <w:rFonts w:hint="eastAsia" w:ascii="仿宋" w:hAnsi="仿宋" w:eastAsia="仿宋" w:cs="仿宋_GB2312"/>
          <w:sz w:val="32"/>
          <w:szCs w:val="32"/>
        </w:rPr>
        <w:t>（一）语音业务</w:t>
      </w:r>
      <w:bookmarkEnd w:id="13"/>
      <w:bookmarkEnd w:id="14"/>
    </w:p>
    <w:p>
      <w:pPr>
        <w:ind w:firstLine="643" w:firstLineChars="200"/>
        <w:rPr>
          <w:rStyle w:val="113"/>
          <w:rFonts w:hint="eastAsia" w:ascii="仿宋" w:hAnsi="仿宋" w:eastAsia="仿宋" w:cs="仿宋_GB2312"/>
          <w:b w:val="0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移动电话通话量同比增速放缓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</w:rPr>
        <w:t>月，全省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固定电话主叫通话时长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17.1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%；移动电话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去话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258.3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6.1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移动电话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来话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通话时长为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262.5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亿分钟，同比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月下降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2.3个百分点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  <w:spacing w:before="0"/>
      </w:pPr>
      <w:bookmarkStart w:id="15" w:name="_Toc493597963"/>
      <w:bookmarkStart w:id="16" w:name="_Toc7078009"/>
      <w:bookmarkStart w:id="17" w:name="_Toc14872"/>
      <w:r>
        <w:rPr>
          <w:rStyle w:val="100"/>
          <w:rFonts w:hint="eastAsia" w:ascii="仿宋" w:hAnsi="仿宋" w:eastAsia="仿宋"/>
          <w:sz w:val="32"/>
          <w:szCs w:val="32"/>
        </w:rPr>
        <w:t>（二）互联网业务</w:t>
      </w:r>
      <w:bookmarkEnd w:id="15"/>
      <w:bookmarkEnd w:id="16"/>
      <w:bookmarkEnd w:id="17"/>
    </w:p>
    <w:p>
      <w:pPr>
        <w:ind w:firstLine="643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移动互联网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接入流量</w:t>
      </w:r>
      <w:r>
        <w:rPr>
          <w:rStyle w:val="113"/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和当月户均流量同比增速均放缓。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，我省移动互联网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用户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接入流量累计达到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24.4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亿G,同比增长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25.4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1-4月下降0.7个百分点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；当月户均流量为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G/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户/月，同比增长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19.6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上月下降5.7个百分点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 xml:space="preserve">。 </w:t>
      </w:r>
      <w:r>
        <w:rPr>
          <w:rStyle w:val="100"/>
          <w:rFonts w:hint="eastAsia" w:ascii="仿宋_GB2312" w:hAnsi="仿宋_GB2312" w:eastAsia="仿宋_GB2312" w:cs="仿宋_GB231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4" o:spt="75" type="#_x0000_t75" style="height:230.6pt;width:452.4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MSGraph.Chart.8" ShapeID="_x0000_i1034" DrawAspect="Content" ObjectID="_1468075730" r:id="rId20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我省移动互联网用户接入流量</w:t>
      </w:r>
    </w:p>
    <w:p>
      <w:pPr>
        <w:ind w:left="3080" w:hanging="3080" w:hangingChars="11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5" o:spt="75" type="#_x0000_t75" style="height:207.25pt;width:415.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MSGraph.Chart.8" ShapeID="_x0000_i1035" DrawAspect="Content" ObjectID="_1468075731" r:id="rId22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szCs w:val="21"/>
        </w:rPr>
        <w:t xml:space="preserve">  我省移动互联网用户户均流量</w:t>
      </w:r>
    </w:p>
    <w:p>
      <w:pPr>
        <w:pStyle w:val="3"/>
        <w:numPr>
          <w:ilvl w:val="0"/>
          <w:numId w:val="0"/>
        </w:numPr>
        <w:spacing w:before="0"/>
        <w:rPr>
          <w:rStyle w:val="100"/>
          <w:rFonts w:ascii="仿宋" w:hAnsi="仿宋" w:eastAsia="仿宋"/>
          <w:sz w:val="32"/>
          <w:szCs w:val="32"/>
        </w:rPr>
      </w:pPr>
      <w:bookmarkStart w:id="18" w:name="_Toc493597964"/>
      <w:bookmarkStart w:id="19" w:name="_Toc1148"/>
      <w:r>
        <w:rPr>
          <w:rStyle w:val="100"/>
          <w:rFonts w:hint="eastAsia" w:ascii="仿宋" w:hAnsi="仿宋" w:eastAsia="仿宋"/>
          <w:sz w:val="32"/>
          <w:szCs w:val="32"/>
        </w:rPr>
        <w:t>（三）短信业务</w:t>
      </w:r>
      <w:bookmarkEnd w:id="18"/>
      <w:bookmarkEnd w:id="19"/>
    </w:p>
    <w:p>
      <w:pPr>
        <w:ind w:firstLine="643" w:firstLineChars="200"/>
        <w:rPr>
          <w:rFonts w:hint="eastAsia" w:ascii="仿宋" w:hAnsi="仿宋" w:eastAsia="仿宋" w:cs="仿宋"/>
          <w:sz w:val="18"/>
          <w:szCs w:val="18"/>
          <w:lang w:eastAsia="zh-CN"/>
        </w:rPr>
      </w:pP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</w:rPr>
        <w:t>移动短信业务量</w:t>
      </w:r>
      <w:r>
        <w:rPr>
          <w:rStyle w:val="113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同比增速放缓。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1-5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我省移动短信业务量完成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257.3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亿条，同比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7.3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，增速较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去年同期提高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16.1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个百分点，较1-4月下降1.4个百分点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</w:rPr>
      </w:pPr>
      <w:bookmarkStart w:id="20" w:name="_Toc493597965"/>
      <w:bookmarkStart w:id="21" w:name="_Toc22329"/>
      <w:r>
        <w:rPr>
          <w:rFonts w:hint="eastAsia" w:ascii="宋体" w:hAnsi="宋体" w:cs="仿宋_GB2312"/>
        </w:rPr>
        <w:t>四、经济收益</w:t>
      </w:r>
      <w:bookmarkEnd w:id="20"/>
      <w:bookmarkEnd w:id="21"/>
    </w:p>
    <w:p>
      <w:pPr>
        <w:ind w:firstLine="630" w:firstLineChars="196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lang w:eastAsia="zh-CN"/>
        </w:rPr>
        <w:t>电信业务收入同比增速稳中小幅提升。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2021年1-5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月，我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省三家基础运营商实现电信业务收入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162.3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9.0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4.1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个百分点，增速较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1-4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0.1个百分点</w:t>
      </w:r>
      <w:r>
        <w:rPr>
          <w:rFonts w:hint="eastAsia" w:ascii="仿宋" w:hAnsi="仿宋" w:eastAsia="仿宋" w:cs="仿宋_GB2312"/>
          <w:sz w:val="32"/>
          <w:szCs w:val="32"/>
        </w:rPr>
        <w:t>。其中，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固定通信业务收入</w:t>
      </w:r>
      <w:r>
        <w:rPr>
          <w:rFonts w:hint="eastAsia" w:ascii="仿宋" w:hAnsi="仿宋" w:eastAsia="仿宋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0.2</w:t>
      </w:r>
      <w:r>
        <w:rPr>
          <w:rFonts w:hint="eastAsia" w:ascii="仿宋" w:hAnsi="仿宋" w:eastAsia="仿宋" w:cs="仿宋_GB2312"/>
          <w:sz w:val="32"/>
          <w:szCs w:val="32"/>
        </w:rPr>
        <w:t>亿元，同比增长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24.2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7.9个百分点，较上月减少1.0个百分点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移动通信业务收入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112.1</w:t>
      </w:r>
      <w:r>
        <w:rPr>
          <w:rFonts w:hint="eastAsia" w:ascii="仿宋" w:hAnsi="仿宋" w:eastAsia="仿宋" w:cs="仿宋_GB2312"/>
          <w:sz w:val="32"/>
          <w:szCs w:val="32"/>
        </w:rPr>
        <w:t>亿元，同比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3.3</w:t>
      </w:r>
      <w:r>
        <w:rPr>
          <w:rFonts w:hint="eastAsia" w:ascii="仿宋" w:hAnsi="仿宋" w:eastAsia="仿宋" w:cs="仿宋_GB2312"/>
          <w:sz w:val="32"/>
          <w:szCs w:val="32"/>
        </w:rPr>
        <w:t>%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，增速较去年同期提高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2.1个百分点，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较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1-4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月提高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0.5个百分点</w:t>
      </w:r>
      <w:r>
        <w:rPr>
          <w:rFonts w:hint="eastAsia" w:ascii="仿宋" w:hAnsi="仿宋" w:eastAsia="仿宋" w:cs="仿宋_GB2312"/>
          <w:bCs/>
          <w:sz w:val="32"/>
          <w:szCs w:val="32"/>
        </w:rPr>
        <w:t>。</w:t>
      </w:r>
    </w:p>
    <w:p>
      <w:pPr>
        <w:ind w:left="1960" w:hanging="1960" w:hangingChars="700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36" o:spt="75" type="#_x0000_t75" style="height:210.55pt;width:449.0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MSGraph.Chart.8" ShapeID="_x0000_i1036" DrawAspect="Content" ObjectID="_1468075732" r:id="rId2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20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20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年-202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年全省电信业务收入发展情况</w:t>
      </w:r>
    </w:p>
    <w:p>
      <w:pPr>
        <w:ind w:left="1960" w:hanging="1476" w:hangingChars="700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7" o:spt="75" type="#_x0000_t75" style="height:116.15pt;width:502.1pt;" o:ole="t" fillcolor="#FFFFFF" filled="t" o:preferrelative="t" stroked="f" coordsize="21600,21600">
            <v:path/>
            <v:fill on="t" color2="#FFFFF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MSGraph.Chart.8" ShapeID="_x0000_i1037" DrawAspect="Content" ObjectID="_1468075733" r:id="rId26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  <w:highlight w:val="none"/>
        </w:rPr>
        <w:t>图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 202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1-5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  <w:r>
        <w:rPr>
          <w:rStyle w:val="113"/>
          <w:rFonts w:ascii="仿宋" w:hAnsi="仿宋" w:eastAsia="仿宋" w:cs="仿宋_GB2312"/>
          <w:b w:val="0"/>
          <w:bCs w:val="0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月，电话用户ARPU值为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63.4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9.7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，增速较去年同期提高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3.8个百分点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；移动电话用户ARPU值为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50.2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元/户/月，同比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增长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5.7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eastAsia="zh-CN"/>
        </w:rPr>
        <w:t>，增速较去年同期提高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  <w:lang w:val="en-US" w:eastAsia="zh-CN"/>
        </w:rPr>
        <w:t>6.0个百分点</w:t>
      </w:r>
      <w:r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bCs w:val="0"/>
          <w:sz w:val="32"/>
          <w:szCs w:val="32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39" o:spt="75" type="#_x0000_t75" style="height:240.5pt;width:464.7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MSGraph.Chart.8" ShapeID="_x0000_i1039" DrawAspect="Content" ObjectID="_1468075734" r:id="rId28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bCs/>
        </w:rPr>
        <w:t xml:space="preserve"> 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</w:p>
    <w:p>
      <w:pPr>
        <w:jc w:val="center"/>
        <w:rPr>
          <w:rFonts w:hint="eastAsia" w:ascii="仿宋" w:hAnsi="仿宋" w:eastAsia="仿宋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szCs w:val="21"/>
        </w:rPr>
        <w:object>
          <v:shape id="_x0000_i1040" o:spt="75" type="#_x0000_t75" style="height:219.1pt;width:458pt;" o:ole="t" fillcolor="#FFFFFF" filled="t" o:preferrelative="t" stroked="f" coordsize="21600,21600">
            <v:path/>
            <v:fill on="t" color2="#FFFFF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MSGraph.Chart.8" ShapeID="_x0000_i1040" DrawAspect="Content" ObjectID="_1468075735" r:id="rId30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</w:rPr>
        <w:t>图1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</w:rPr>
        <w:t xml:space="preserve">  我省移动电话用户ARPU值</w:t>
      </w:r>
    </w:p>
    <w:p>
      <w:pPr>
        <w:rPr>
          <w:rStyle w:val="117"/>
          <w:rFonts w:ascii="仿宋_GB2312" w:hAnsi="仿宋_GB2312" w:eastAsia="仿宋_GB2312" w:cs="仿宋_GB2312"/>
          <w:sz w:val="21"/>
          <w:szCs w:val="21"/>
        </w:rPr>
      </w:pP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2" w:name="_Toc31669"/>
      <w:bookmarkStart w:id="23" w:name="_Toc493597966"/>
      <w:r>
        <w:rPr>
          <w:rFonts w:hint="eastAsia" w:ascii="宋体" w:hAnsi="宋体" w:cs="仿宋_GB2312"/>
        </w:rPr>
        <w:t>五、降费情况</w:t>
      </w:r>
      <w:bookmarkEnd w:id="22"/>
    </w:p>
    <w:p>
      <w:pPr>
        <w:ind w:firstLine="630" w:firstLineChars="196"/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我省三家基础电信企业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持续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贯彻落实“提速降费”政策，</w:t>
      </w:r>
      <w:r>
        <w:rPr>
          <w:rStyle w:val="113"/>
          <w:rFonts w:hint="eastAsia" w:ascii="仿宋" w:hAnsi="仿宋" w:eastAsia="仿宋" w:cs="仿宋_GB2312"/>
          <w:b/>
          <w:bCs/>
          <w:sz w:val="32"/>
          <w:szCs w:val="32"/>
          <w:highlight w:val="none"/>
          <w:lang w:val="en-US" w:eastAsia="zh-CN"/>
        </w:rPr>
        <w:t>流量资费水平相比去年同期均持续下降，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降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幅较上月均小幅收窄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截至202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，三家基础电信企业移动流量资费水平实际达到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18.0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，降幅比上月收窄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1.1个百分点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；手机流量资费水平实际达到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3.6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元/G，同比下降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18.9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，降幅比上月收窄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</w:rPr>
      </w:pPr>
      <w:bookmarkStart w:id="24" w:name="_Toc24794"/>
      <w:r>
        <w:rPr>
          <w:rFonts w:hint="eastAsia" w:ascii="宋体" w:hAnsi="宋体" w:cs="仿宋_GB2312"/>
        </w:rPr>
        <w:t>六、通信能力发展情况</w:t>
      </w:r>
      <w:bookmarkEnd w:id="23"/>
      <w:bookmarkEnd w:id="24"/>
    </w:p>
    <w:p>
      <w:pPr>
        <w:ind w:firstLine="643" w:firstLineChars="200"/>
        <w:rPr>
          <w:rStyle w:val="113"/>
          <w:rFonts w:ascii="仿宋" w:hAnsi="仿宋" w:eastAsia="仿宋" w:cs="仿宋_GB2312"/>
          <w:sz w:val="32"/>
          <w:szCs w:val="32"/>
          <w:highlight w:val="none"/>
        </w:rPr>
      </w:pP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</w:rPr>
        <w:t>端口与基站</w:t>
      </w:r>
      <w:r>
        <w:rPr>
          <w:rStyle w:val="113"/>
          <w:rFonts w:hint="eastAsia" w:ascii="仿宋" w:hAnsi="仿宋" w:eastAsia="仿宋" w:cs="仿宋_GB2312"/>
          <w:sz w:val="32"/>
          <w:szCs w:val="32"/>
          <w:highlight w:val="none"/>
          <w:lang w:eastAsia="zh-CN"/>
        </w:rPr>
        <w:t>数增长加快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。截至2</w:t>
      </w:r>
      <w:r>
        <w:rPr>
          <w:rStyle w:val="113"/>
          <w:rFonts w:ascii="仿宋" w:hAnsi="仿宋" w:eastAsia="仿宋" w:cs="仿宋_GB2312"/>
          <w:b w:val="0"/>
          <w:sz w:val="32"/>
          <w:szCs w:val="32"/>
          <w:highlight w:val="none"/>
        </w:rPr>
        <w:t>02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月底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，FTTH/0端口数达到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2420.4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万个，占全省固定互联网宽带接入端口数的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144.4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万个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；全省移动电话基站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数达到2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9.8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个，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eastAsia="zh-CN"/>
        </w:rPr>
        <w:t>比去年底增加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0.6万个；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其中，4G基站数达到1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9.7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万个，比去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0.4万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；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5G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基站数达到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2.1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万个，比去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年底净增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2089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，较上月增加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1311个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。</w:t>
      </w:r>
    </w:p>
    <w:p>
      <w:pPr>
        <w:ind w:left="2530" w:hanging="2530" w:hangingChars="900"/>
        <w:rPr>
          <w:rFonts w:ascii="仿宋" w:hAnsi="仿宋" w:eastAsia="仿宋" w:cs="仿宋_GB2312"/>
          <w:b/>
          <w:szCs w:val="21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1" o:spt="75" type="#_x0000_t75" style="height:207.7pt;width:428.75pt;" o:ole="t" fillcolor="#FFFFFF" filled="t" o:preferrelative="t" stroked="f" coordsize="21600,21600">
            <v:path/>
            <v:fill type="pattern" on="t" color2="#FFFFFF" focussize="0,0" r:id="rId33"/>
            <v:stroke on="f"/>
            <v:imagedata r:id="rId34" o:title=""/>
            <o:lock v:ext="edit" aspectratio="t"/>
            <w10:wrap type="none"/>
            <w10:anchorlock/>
          </v:shape>
          <o:OLEObject Type="Embed" ProgID="MSGraph.Chart.8" ShapeID="_x0000_i1041" DrawAspect="Content" ObjectID="_1468075736" r:id="rId32">
            <o:LockedField>false</o:LockedField>
          </o:OLEObject>
        </w:object>
      </w:r>
      <w:r>
        <w:rPr>
          <w:rFonts w:ascii="仿宋_GB2312" w:hAnsi="仿宋_GB2312" w:eastAsia="仿宋_GB2312" w:cs="仿宋_GB2312"/>
          <w:sz w:val="28"/>
          <w:szCs w:val="28"/>
        </w:rPr>
        <w:pict>
          <v:rect id="_x0000_s1054" o:spid="_x0000_s1054" o:spt="1" style="position:absolute;left:0pt;margin-left:20.9pt;margin-top:14.7pt;height:21.3pt;width:61.05pt;z-index:1024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单位:万个</w: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szCs w:val="21"/>
        </w:rPr>
        <w:t xml:space="preserve"> </w:t>
      </w:r>
      <w:r>
        <w:rPr>
          <w:rFonts w:hint="eastAsia" w:ascii="仿宋" w:hAnsi="仿宋" w:eastAsia="仿宋" w:cs="仿宋_GB2312"/>
          <w:b/>
          <w:szCs w:val="21"/>
          <w:highlight w:val="none"/>
        </w:rPr>
        <w:t xml:space="preserve"> 我省移动电话基站发展情况</w:t>
      </w:r>
    </w:p>
    <w:p>
      <w:pPr>
        <w:rPr>
          <w:rFonts w:ascii="仿宋_GB2312" w:hAnsi="仿宋_GB2312" w:eastAsia="仿宋_GB2312" w:cs="仿宋_GB2312"/>
          <w:b/>
          <w:szCs w:val="21"/>
        </w:rPr>
      </w:pPr>
      <w:r>
        <w:rPr>
          <w:rFonts w:ascii="仿宋" w:hAnsi="仿宋" w:eastAsia="仿宋" w:cs="仿宋_GB2312"/>
          <w:b/>
          <w:szCs w:val="21"/>
        </w:rPr>
        <w:pict>
          <v:rect id="_x0000_s1051" o:spid="_x0000_s1051" o:spt="1" style="position:absolute;left:0pt;margin-left:6.55pt;margin-top:12.9pt;height:25.85pt;width:61.3pt;z-index:1024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单位：万个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 w:cs="仿宋_GB2312"/>
          <w:b/>
          <w:szCs w:val="21"/>
        </w:rPr>
      </w:pPr>
      <w:r>
        <w:rPr>
          <w:rStyle w:val="100"/>
          <w:rFonts w:hint="eastAsia" w:ascii="仿宋_GB2312" w:hAnsi="仿宋_GB2312" w:eastAsia="仿宋_GB2312" w:cs="仿宋_GB2312"/>
          <w:sz w:val="28"/>
          <w:szCs w:val="28"/>
        </w:rPr>
        <w:object>
          <v:shape id="_x0000_i1042" o:spt="75" type="#_x0000_t75" style="height:211.5pt;width:452.1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MSGraph.Chart.8" ShapeID="_x0000_i1042" DrawAspect="Content" ObjectID="_1468075737" r:id="rId35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szCs w:val="21"/>
        </w:rPr>
        <w:t xml:space="preserve">  我省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固定互联网宽带接入端口</w:t>
      </w:r>
      <w:r>
        <w:rPr>
          <w:rFonts w:hint="eastAsia" w:ascii="仿宋" w:hAnsi="仿宋" w:eastAsia="仿宋" w:cs="仿宋_GB2312"/>
          <w:b/>
          <w:szCs w:val="21"/>
        </w:rPr>
        <w:t>发展情况</w:t>
      </w:r>
    </w:p>
    <w:p>
      <w:pPr>
        <w:rPr>
          <w:rFonts w:ascii="仿宋" w:hAnsi="仿宋" w:eastAsia="仿宋" w:cs="仿宋_GB2312"/>
          <w:b/>
          <w:szCs w:val="21"/>
        </w:rPr>
      </w:pPr>
    </w:p>
    <w:p>
      <w:pPr>
        <w:pStyle w:val="2"/>
        <w:widowControl/>
        <w:tabs>
          <w:tab w:val="left" w:pos="6399"/>
        </w:tabs>
      </w:pPr>
      <w:bookmarkStart w:id="25" w:name="_Toc493597967"/>
      <w:bookmarkStart w:id="26" w:name="_Toc32657"/>
      <w:r>
        <w:rPr>
          <w:rFonts w:hint="eastAsia" w:ascii="宋体" w:hAnsi="宋体" w:cs="仿宋_GB2312"/>
        </w:rPr>
        <w:t>七、省内各市通信业务发展比较</w:t>
      </w:r>
      <w:bookmarkEnd w:id="25"/>
      <w:bookmarkEnd w:id="26"/>
    </w:p>
    <w:p>
      <w:pPr>
        <w:ind w:firstLine="643" w:firstLineChars="200"/>
        <w:rPr>
          <w:rStyle w:val="113"/>
          <w:rFonts w:ascii="仿宋" w:hAnsi="仿宋" w:eastAsia="仿宋" w:cs="仿宋_GB2312"/>
          <w:sz w:val="22"/>
          <w:szCs w:val="32"/>
        </w:rPr>
      </w:pP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全省电信业呈现稳定发展态势，但区域发展不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  <w:lang w:eastAsia="zh-CN"/>
        </w:rPr>
        <w:t>均</w:t>
      </w:r>
      <w:r>
        <w:rPr>
          <w:rStyle w:val="113"/>
          <w:rFonts w:hint="eastAsia" w:ascii="仿宋" w:hAnsi="仿宋" w:eastAsia="仿宋" w:cs="仿宋_GB2312"/>
          <w:bCs w:val="0"/>
          <w:sz w:val="32"/>
          <w:szCs w:val="32"/>
          <w:highlight w:val="none"/>
        </w:rPr>
        <w:t>衡。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电话用户普及率排名前三位的市分别是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西安、榆林、延安，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普及率分别为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193.4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40.3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部/百人、13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8.4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highlight w:val="none"/>
        </w:rPr>
        <w:t>部/百人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;商洛市电话用户普及率最低，为8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3.5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部/百人。全省固定电话普及率达到16.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7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部/百人，移动电话普及率达到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119.2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部/百人。（普及率情况见表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  <w:lang w:val="en-US" w:eastAsia="zh-CN"/>
        </w:rPr>
        <w:t>1</w:t>
      </w:r>
      <w:r>
        <w:rPr>
          <w:rStyle w:val="113"/>
          <w:rFonts w:hint="eastAsia" w:ascii="仿宋" w:hAnsi="仿宋" w:eastAsia="仿宋" w:cs="仿宋_GB2312"/>
          <w:b w:val="0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3" o:spt="75" type="#_x0000_t75" style="height:129.2pt;width:511.3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MSGraph.Chart.8" ShapeID="_x0000_i1043" DrawAspect="Content" ObjectID="_1468075738" r:id="rId3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图1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szCs w:val="21"/>
        </w:rPr>
        <w:t xml:space="preserve">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1-5</w:t>
      </w:r>
      <w:r>
        <w:rPr>
          <w:rFonts w:hint="eastAsia" w:ascii="仿宋" w:hAnsi="仿宋" w:eastAsia="仿宋" w:cs="仿宋_GB2312"/>
          <w:b/>
          <w:szCs w:val="21"/>
          <w:highlight w:val="none"/>
        </w:rPr>
        <w:t>月各地市电信业务收入情况</w:t>
      </w:r>
    </w:p>
    <w:p>
      <w:pPr>
        <w:jc w:val="center"/>
        <w:rPr>
          <w:rFonts w:hint="eastAsia" w:ascii="仿宋" w:hAnsi="仿宋" w:eastAsia="仿宋" w:cs="仿宋_GB2312"/>
          <w:b/>
          <w:szCs w:val="21"/>
          <w:highlight w:val="none"/>
        </w:rPr>
      </w:pPr>
    </w:p>
    <w:p>
      <w:pPr>
        <w:jc w:val="both"/>
        <w:rPr>
          <w:rFonts w:ascii="仿宋" w:hAnsi="仿宋" w:eastAsia="仿宋" w:cs="仿宋_GB2312"/>
          <w:b/>
          <w:szCs w:val="21"/>
        </w:rPr>
      </w:pPr>
    </w:p>
    <w:p>
      <w:pPr>
        <w:spacing w:line="360" w:lineRule="auto"/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object>
          <v:shape id="_x0000_i1045" o:spt="75" type="#_x0000_t75" style="height:240.1pt;width:518.7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MSGraph.Chart.8" ShapeID="_x0000_i1045" DrawAspect="Content" ObjectID="_1468075739" r:id="rId39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szCs w:val="21"/>
        </w:rPr>
        <w:t>图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15</w:t>
      </w:r>
      <w:r>
        <w:rPr>
          <w:rFonts w:hint="eastAsia" w:ascii="仿宋" w:hAnsi="仿宋" w:eastAsia="仿宋" w:cs="仿宋_GB2312"/>
          <w:b/>
          <w:szCs w:val="21"/>
        </w:rPr>
        <w:t xml:space="preserve">  20</w:t>
      </w:r>
      <w:r>
        <w:rPr>
          <w:rFonts w:ascii="仿宋" w:hAnsi="仿宋" w:eastAsia="仿宋" w:cs="仿宋_GB2312"/>
          <w:b/>
          <w:szCs w:val="21"/>
          <w:highlight w:val="none"/>
        </w:rPr>
        <w:t>2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年</w:t>
      </w:r>
      <w:r>
        <w:rPr>
          <w:rFonts w:hint="eastAsia" w:ascii="仿宋" w:hAnsi="仿宋" w:eastAsia="仿宋" w:cs="仿宋_GB2312"/>
          <w:b/>
          <w:szCs w:val="21"/>
          <w:highlight w:val="none"/>
          <w:lang w:val="en-US" w:eastAsia="zh-CN"/>
        </w:rPr>
        <w:t>5月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底全省各设区市</w:t>
      </w:r>
      <w:r>
        <w:rPr>
          <w:rFonts w:hint="eastAsia" w:ascii="仿宋" w:hAnsi="仿宋" w:eastAsia="仿宋" w:cs="仿宋_GB2312"/>
          <w:b/>
          <w:szCs w:val="21"/>
        </w:rPr>
        <w:t>电信用户发展情况</w:t>
      </w:r>
    </w:p>
    <w:p>
      <w:pPr>
        <w:jc w:val="both"/>
        <w:rPr>
          <w:rFonts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hint="eastAsia" w:ascii="仿宋" w:hAnsi="仿宋" w:eastAsia="仿宋" w:cs="仿宋_GB2312"/>
          <w:b/>
          <w:szCs w:val="21"/>
        </w:rPr>
      </w:pPr>
    </w:p>
    <w:p>
      <w:pPr>
        <w:jc w:val="both"/>
        <w:rPr>
          <w:rFonts w:hint="eastAsia" w:ascii="仿宋" w:hAnsi="仿宋" w:eastAsia="仿宋" w:cs="仿宋_GB2312"/>
          <w:b/>
          <w:szCs w:val="21"/>
        </w:rPr>
      </w:pPr>
    </w:p>
    <w:p>
      <w:pPr>
        <w:jc w:val="center"/>
        <w:rPr>
          <w:rFonts w:ascii="仿宋" w:hAnsi="仿宋" w:eastAsia="仿宋" w:cs="仿宋_GB2312"/>
          <w:b/>
          <w:szCs w:val="21"/>
          <w:highlight w:val="yellow"/>
        </w:rPr>
      </w:pPr>
      <w:r>
        <w:rPr>
          <w:rFonts w:hint="eastAsia" w:ascii="仿宋" w:hAnsi="仿宋" w:eastAsia="仿宋" w:cs="仿宋_GB2312"/>
          <w:b/>
          <w:szCs w:val="21"/>
        </w:rPr>
        <w:t>表</w:t>
      </w:r>
      <w:r>
        <w:rPr>
          <w:rFonts w:hint="eastAsia" w:ascii="仿宋" w:hAnsi="仿宋" w:eastAsia="仿宋" w:cs="仿宋_GB2312"/>
          <w:b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szCs w:val="21"/>
        </w:rPr>
        <w:t xml:space="preserve">   </w:t>
      </w:r>
      <w:r>
        <w:rPr>
          <w:rFonts w:hint="eastAsia" w:ascii="仿宋" w:hAnsi="仿宋" w:eastAsia="仿宋" w:cs="仿宋_GB2312"/>
          <w:b/>
          <w:szCs w:val="21"/>
          <w:highlight w:val="none"/>
        </w:rPr>
        <w:t>各设区市电话用户普及率</w:t>
      </w:r>
    </w:p>
    <w:tbl>
      <w:tblPr>
        <w:tblStyle w:val="38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pict>
                <v:shape id="_x0000_s1099" o:spid="_x0000_s1099" o:spt="32" type="#_x0000_t32" style="position:absolute;left:0pt;margin-left:-4.9pt;margin-top:0.3pt;height:68.05pt;width:68.9pt;z-index:102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</w:t>
            </w: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电话用户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119.2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84.1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16.7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167.2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117.7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26.1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193.4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100.9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73.3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96.8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68.7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113.2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1.6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79.5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96.7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67.9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109.1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119.2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86.4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19.2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138.4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98.7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68.8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15.6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114.2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121.9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86.4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18.4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140.3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98.3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68.9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14.3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112.6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76.1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54.0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7.5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83.5 </w:t>
            </w:r>
          </w:p>
        </w:tc>
      </w:tr>
    </w:tbl>
    <w:p>
      <w:pPr>
        <w:rPr>
          <w:rFonts w:ascii="宋体" w:hAnsi="宋体" w:cs="仿宋_GB2312"/>
        </w:rPr>
      </w:pPr>
      <w:r>
        <w:rPr>
          <w:rFonts w:hint="eastAsia" w:ascii="仿宋" w:hAnsi="仿宋" w:eastAsia="仿宋"/>
          <w:sz w:val="18"/>
          <w:szCs w:val="18"/>
        </w:rPr>
        <w:t>（注：普及率计算所采用的人口数按照20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20</w:t>
      </w:r>
      <w:r>
        <w:rPr>
          <w:rFonts w:hint="eastAsia" w:ascii="仿宋" w:hAnsi="仿宋" w:eastAsia="仿宋"/>
          <w:sz w:val="18"/>
          <w:szCs w:val="18"/>
        </w:rPr>
        <w:t>年《陕西统计年鉴》中的相关人口数计算）</w:t>
      </w:r>
      <w:bookmarkStart w:id="27" w:name="_Toc493597968"/>
    </w:p>
    <w:bookmarkEnd w:id="27"/>
    <w:p>
      <w:pPr>
        <w:pStyle w:val="2"/>
        <w:numPr>
          <w:ilvl w:val="0"/>
          <w:numId w:val="0"/>
        </w:numPr>
        <w:rPr>
          <w:rStyle w:val="100"/>
          <w:rFonts w:hint="eastAsia" w:ascii="仿宋" w:hAnsi="仿宋" w:eastAsia="仿宋" w:cs="仿宋_GB2312"/>
          <w:b/>
          <w:color w:val="auto"/>
          <w:highlight w:val="none"/>
          <w:lang w:eastAsia="zh-CN"/>
        </w:rPr>
      </w:pPr>
      <w:bookmarkStart w:id="28" w:name="_Toc7078016"/>
      <w:bookmarkStart w:id="29" w:name="_Toc12534"/>
      <w:bookmarkStart w:id="30" w:name="_Toc10026"/>
      <w:r>
        <w:rPr>
          <w:rFonts w:hint="eastAsia" w:ascii="宋体" w:hAnsi="宋体" w:cs="仿宋_GB2312"/>
          <w:color w:val="auto"/>
          <w:lang w:eastAsia="zh-CN"/>
        </w:rPr>
        <w:t>八</w:t>
      </w:r>
      <w:r>
        <w:rPr>
          <w:rFonts w:hint="eastAsia" w:ascii="宋体" w:hAnsi="宋体" w:cs="仿宋_GB2312"/>
          <w:color w:val="auto"/>
        </w:rPr>
        <w:t>、广电</w:t>
      </w:r>
      <w:r>
        <w:rPr>
          <w:rFonts w:hint="eastAsia" w:ascii="宋体" w:hAnsi="宋体" w:cs="仿宋_GB2312"/>
          <w:color w:val="auto"/>
          <w:lang w:eastAsia="zh-CN"/>
        </w:rPr>
        <w:t>网络</w:t>
      </w:r>
      <w:r>
        <w:rPr>
          <w:rFonts w:hint="eastAsia" w:ascii="宋体" w:hAnsi="宋体" w:cs="仿宋_GB2312"/>
          <w:color w:val="auto"/>
        </w:rPr>
        <w:t>数据</w:t>
      </w:r>
      <w:bookmarkEnd w:id="28"/>
      <w:bookmarkEnd w:id="29"/>
      <w:bookmarkEnd w:id="30"/>
      <w:r>
        <w:rPr>
          <w:rFonts w:hint="eastAsia" w:ascii="宋体" w:hAnsi="宋体" w:cs="仿宋_GB2312"/>
          <w:color w:val="auto"/>
        </w:rPr>
        <w:t xml:space="preserve">  </w:t>
      </w:r>
    </w:p>
    <w:p>
      <w:pPr>
        <w:ind w:firstLine="640" w:firstLineChars="200"/>
        <w:rPr>
          <w:rStyle w:val="113"/>
          <w:rFonts w:ascii="仿宋" w:hAnsi="仿宋" w:eastAsia="仿宋" w:cs="仿宋_GB2312"/>
          <w:b w:val="0"/>
          <w:color w:val="auto"/>
          <w:sz w:val="32"/>
          <w:szCs w:val="32"/>
          <w:highlight w:val="yellow"/>
        </w:rPr>
      </w:pPr>
      <w:r>
        <w:rPr>
          <w:rStyle w:val="113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20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年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1-5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月，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广电网络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电信业务总量保持稳定发展，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累计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完成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2.7亿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元，同比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减少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1.8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%。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本月完成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电信业务总量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5370万元，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eastAsia="zh-CN"/>
        </w:rPr>
        <w:t>其中，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地市电信业务总量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本月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完成量排名前三位的市分别为：西安，宝鸡，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eastAsia="zh-CN"/>
        </w:rPr>
        <w:t>咸阳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lang w:eastAsia="zh-CN"/>
        </w:rPr>
        <w:t>截至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lang w:val="en-US" w:eastAsia="zh-CN"/>
        </w:rPr>
        <w:t>5月底，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固定互联网宽带接入用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户数达到12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2.7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万户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，20M以上用户占比为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71.9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%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，较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4.5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</w:rPr>
        <w:t>个百分点</w:t>
      </w:r>
      <w:r>
        <w:rPr>
          <w:rStyle w:val="113"/>
          <w:rFonts w:hint="eastAsia" w:ascii="仿宋" w:hAnsi="仿宋" w:eastAsia="仿宋" w:cs="仿宋_GB2312"/>
          <w:b w:val="0"/>
          <w:bCs/>
          <w:color w:val="auto"/>
          <w:sz w:val="32"/>
          <w:szCs w:val="32"/>
        </w:rPr>
        <w:t>。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按用户类型划分：家庭宽带接入用户1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22.3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万户，政企宽带接入用户0.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4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万户； 按签约速率划分，其中：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</w:rPr>
        <w:t>速率在20M以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下的宽带用户数为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34.4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万户，速率在20M和100M之间的宽带用户数为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70.5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万户，速率在100M和1000M之间的宽带用户数为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17.8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截至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5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月底，FTTH/O用户数累计达到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54.4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万户，比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eastAsia="zh-CN"/>
        </w:rPr>
        <w:t>去年底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增加了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lang w:val="en-US" w:eastAsia="zh-CN"/>
        </w:rPr>
        <w:t>7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lang w:val="en-US" w:eastAsia="zh-CN"/>
        </w:rPr>
        <w:t>.2</w:t>
      </w:r>
      <w:r>
        <w:rPr>
          <w:rStyle w:val="113"/>
          <w:rFonts w:hint="eastAsia" w:ascii="仿宋" w:hAnsi="仿宋" w:eastAsia="仿宋" w:cs="仿宋_GB2312"/>
          <w:b w:val="0"/>
          <w:color w:val="auto"/>
          <w:sz w:val="32"/>
          <w:szCs w:val="32"/>
        </w:rPr>
        <w:t>万户。</w:t>
      </w:r>
    </w:p>
    <w:p>
      <w:pPr>
        <w:ind w:firstLine="640" w:firstLineChars="200"/>
        <w:rPr>
          <w:rStyle w:val="113"/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Style w:val="113"/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固定互联网宽带接入流量本月完成500G，与上年同期持平。</w:t>
      </w:r>
    </w:p>
    <w:p>
      <w:pPr>
        <w:ind w:firstLine="480" w:firstLineChars="200"/>
        <w:rPr>
          <w:rStyle w:val="117"/>
          <w:rFonts w:ascii="仿宋" w:hAnsi="仿宋" w:eastAsia="仿宋"/>
          <w:b w:val="0"/>
          <w:sz w:val="24"/>
          <w:szCs w:val="24"/>
        </w:rPr>
      </w:pPr>
      <w:bookmarkStart w:id="31" w:name="_GoBack"/>
      <w:bookmarkEnd w:id="31"/>
    </w:p>
    <w:sect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rPr>
        <w:rStyle w:val="42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0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4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2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4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D67"/>
    <w:rsid w:val="000C5FF0"/>
    <w:rsid w:val="000C6176"/>
    <w:rsid w:val="000C6520"/>
    <w:rsid w:val="000C6546"/>
    <w:rsid w:val="000C6D21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4D4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DEA"/>
    <w:rsid w:val="006C7DEC"/>
    <w:rsid w:val="006D00E4"/>
    <w:rsid w:val="006D021E"/>
    <w:rsid w:val="006D02FC"/>
    <w:rsid w:val="006D040E"/>
    <w:rsid w:val="006D0742"/>
    <w:rsid w:val="006D0970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D199D"/>
    <w:rsid w:val="01120529"/>
    <w:rsid w:val="011817F3"/>
    <w:rsid w:val="01181D3C"/>
    <w:rsid w:val="011962C4"/>
    <w:rsid w:val="01256DE2"/>
    <w:rsid w:val="012B06B6"/>
    <w:rsid w:val="01333BC2"/>
    <w:rsid w:val="013760AF"/>
    <w:rsid w:val="01415ED1"/>
    <w:rsid w:val="015547B7"/>
    <w:rsid w:val="015A68BD"/>
    <w:rsid w:val="0161328B"/>
    <w:rsid w:val="017A3F76"/>
    <w:rsid w:val="017D0178"/>
    <w:rsid w:val="0181646B"/>
    <w:rsid w:val="0182021B"/>
    <w:rsid w:val="018753D8"/>
    <w:rsid w:val="0189229C"/>
    <w:rsid w:val="019D1C2B"/>
    <w:rsid w:val="01A15E31"/>
    <w:rsid w:val="01A1784E"/>
    <w:rsid w:val="01A33F0B"/>
    <w:rsid w:val="01A57CBF"/>
    <w:rsid w:val="01A66A35"/>
    <w:rsid w:val="01A76840"/>
    <w:rsid w:val="01A80E39"/>
    <w:rsid w:val="01AC3183"/>
    <w:rsid w:val="01AE15F1"/>
    <w:rsid w:val="01C634A4"/>
    <w:rsid w:val="01C9323D"/>
    <w:rsid w:val="01CF40EE"/>
    <w:rsid w:val="01DA5B4E"/>
    <w:rsid w:val="01E35FF8"/>
    <w:rsid w:val="01ED6674"/>
    <w:rsid w:val="01EE3AD6"/>
    <w:rsid w:val="01F30262"/>
    <w:rsid w:val="01F814ED"/>
    <w:rsid w:val="020141BC"/>
    <w:rsid w:val="020632B3"/>
    <w:rsid w:val="02092F11"/>
    <w:rsid w:val="0209505F"/>
    <w:rsid w:val="02131AF5"/>
    <w:rsid w:val="022529EF"/>
    <w:rsid w:val="022722C2"/>
    <w:rsid w:val="022812F4"/>
    <w:rsid w:val="022E3E41"/>
    <w:rsid w:val="02301F32"/>
    <w:rsid w:val="02381C5F"/>
    <w:rsid w:val="023F43B6"/>
    <w:rsid w:val="02482A21"/>
    <w:rsid w:val="024838C9"/>
    <w:rsid w:val="024E1B4A"/>
    <w:rsid w:val="02510F75"/>
    <w:rsid w:val="02526F28"/>
    <w:rsid w:val="025431AB"/>
    <w:rsid w:val="025672E9"/>
    <w:rsid w:val="02610C2B"/>
    <w:rsid w:val="02610EC0"/>
    <w:rsid w:val="026431E2"/>
    <w:rsid w:val="026822EA"/>
    <w:rsid w:val="026C160E"/>
    <w:rsid w:val="026F7974"/>
    <w:rsid w:val="02744E86"/>
    <w:rsid w:val="02794F92"/>
    <w:rsid w:val="027B6024"/>
    <w:rsid w:val="027F6D88"/>
    <w:rsid w:val="02817BBE"/>
    <w:rsid w:val="028A6E44"/>
    <w:rsid w:val="028B2067"/>
    <w:rsid w:val="0295187D"/>
    <w:rsid w:val="02961547"/>
    <w:rsid w:val="02A43A2D"/>
    <w:rsid w:val="02A710BB"/>
    <w:rsid w:val="02B261EF"/>
    <w:rsid w:val="02B4156F"/>
    <w:rsid w:val="02B475C5"/>
    <w:rsid w:val="02B71C1F"/>
    <w:rsid w:val="02BA21CC"/>
    <w:rsid w:val="02BE013F"/>
    <w:rsid w:val="02C0185C"/>
    <w:rsid w:val="02C35FF0"/>
    <w:rsid w:val="02C75F42"/>
    <w:rsid w:val="02C76E30"/>
    <w:rsid w:val="02E7272E"/>
    <w:rsid w:val="02E741F8"/>
    <w:rsid w:val="02E75508"/>
    <w:rsid w:val="03026B39"/>
    <w:rsid w:val="03043DD5"/>
    <w:rsid w:val="03052E7C"/>
    <w:rsid w:val="03097438"/>
    <w:rsid w:val="030D2D0D"/>
    <w:rsid w:val="030D76DE"/>
    <w:rsid w:val="0313428B"/>
    <w:rsid w:val="031A0654"/>
    <w:rsid w:val="031F2EC4"/>
    <w:rsid w:val="032253D9"/>
    <w:rsid w:val="0323274C"/>
    <w:rsid w:val="03295C68"/>
    <w:rsid w:val="032A6425"/>
    <w:rsid w:val="0333476D"/>
    <w:rsid w:val="033353F5"/>
    <w:rsid w:val="0335592A"/>
    <w:rsid w:val="033E620F"/>
    <w:rsid w:val="03410FA9"/>
    <w:rsid w:val="03416E99"/>
    <w:rsid w:val="034625F4"/>
    <w:rsid w:val="03475EE1"/>
    <w:rsid w:val="03544664"/>
    <w:rsid w:val="0356165F"/>
    <w:rsid w:val="03564226"/>
    <w:rsid w:val="035A19E7"/>
    <w:rsid w:val="035B61FE"/>
    <w:rsid w:val="035E686F"/>
    <w:rsid w:val="03626B64"/>
    <w:rsid w:val="036469F2"/>
    <w:rsid w:val="03650557"/>
    <w:rsid w:val="03760AEA"/>
    <w:rsid w:val="037630E8"/>
    <w:rsid w:val="037C01CE"/>
    <w:rsid w:val="03816D13"/>
    <w:rsid w:val="03865C8F"/>
    <w:rsid w:val="03881F3E"/>
    <w:rsid w:val="038D4E9B"/>
    <w:rsid w:val="038D5A14"/>
    <w:rsid w:val="039A6C0A"/>
    <w:rsid w:val="03A640DE"/>
    <w:rsid w:val="03AF410C"/>
    <w:rsid w:val="03B20E82"/>
    <w:rsid w:val="03B32DDB"/>
    <w:rsid w:val="03B74DC9"/>
    <w:rsid w:val="03C25A60"/>
    <w:rsid w:val="03C40C70"/>
    <w:rsid w:val="03C97E3A"/>
    <w:rsid w:val="03CC4E45"/>
    <w:rsid w:val="03D14B18"/>
    <w:rsid w:val="03DA5EB9"/>
    <w:rsid w:val="03DD3BE5"/>
    <w:rsid w:val="03DE5CB9"/>
    <w:rsid w:val="03E93766"/>
    <w:rsid w:val="03EC5664"/>
    <w:rsid w:val="03F32249"/>
    <w:rsid w:val="03F32882"/>
    <w:rsid w:val="03FA23E4"/>
    <w:rsid w:val="03FA4D73"/>
    <w:rsid w:val="03FC7FDA"/>
    <w:rsid w:val="04015370"/>
    <w:rsid w:val="04066691"/>
    <w:rsid w:val="041514E0"/>
    <w:rsid w:val="04230BDE"/>
    <w:rsid w:val="042522E0"/>
    <w:rsid w:val="042F401E"/>
    <w:rsid w:val="043B0269"/>
    <w:rsid w:val="04403B25"/>
    <w:rsid w:val="04446E52"/>
    <w:rsid w:val="044633E8"/>
    <w:rsid w:val="044B734F"/>
    <w:rsid w:val="045979E4"/>
    <w:rsid w:val="045F34EF"/>
    <w:rsid w:val="04620E34"/>
    <w:rsid w:val="04634493"/>
    <w:rsid w:val="04656322"/>
    <w:rsid w:val="04680510"/>
    <w:rsid w:val="046972FE"/>
    <w:rsid w:val="046A7978"/>
    <w:rsid w:val="046B4BE9"/>
    <w:rsid w:val="04715F77"/>
    <w:rsid w:val="04720B84"/>
    <w:rsid w:val="04726A08"/>
    <w:rsid w:val="047772C2"/>
    <w:rsid w:val="047C6479"/>
    <w:rsid w:val="048429F5"/>
    <w:rsid w:val="048537BC"/>
    <w:rsid w:val="048868E8"/>
    <w:rsid w:val="048C1355"/>
    <w:rsid w:val="048E24BD"/>
    <w:rsid w:val="048F1D13"/>
    <w:rsid w:val="04921D4A"/>
    <w:rsid w:val="04953F0C"/>
    <w:rsid w:val="04960B8A"/>
    <w:rsid w:val="049805A4"/>
    <w:rsid w:val="049B13B8"/>
    <w:rsid w:val="049C35C9"/>
    <w:rsid w:val="04A64B4F"/>
    <w:rsid w:val="04C24529"/>
    <w:rsid w:val="04C312C2"/>
    <w:rsid w:val="04C571EC"/>
    <w:rsid w:val="04C821C2"/>
    <w:rsid w:val="04C87CD3"/>
    <w:rsid w:val="04CC11F7"/>
    <w:rsid w:val="04D66842"/>
    <w:rsid w:val="04E12B17"/>
    <w:rsid w:val="04E17683"/>
    <w:rsid w:val="04E21E38"/>
    <w:rsid w:val="04E2573B"/>
    <w:rsid w:val="04EC16DD"/>
    <w:rsid w:val="04F04FE8"/>
    <w:rsid w:val="04F607CE"/>
    <w:rsid w:val="04F63C71"/>
    <w:rsid w:val="050525AE"/>
    <w:rsid w:val="05052DBF"/>
    <w:rsid w:val="050806F6"/>
    <w:rsid w:val="05113B45"/>
    <w:rsid w:val="051300E0"/>
    <w:rsid w:val="052908A7"/>
    <w:rsid w:val="052F645A"/>
    <w:rsid w:val="0535351E"/>
    <w:rsid w:val="053E5DD1"/>
    <w:rsid w:val="05427D90"/>
    <w:rsid w:val="054B03C7"/>
    <w:rsid w:val="054E303F"/>
    <w:rsid w:val="05514A57"/>
    <w:rsid w:val="05574879"/>
    <w:rsid w:val="05575F3B"/>
    <w:rsid w:val="055B0979"/>
    <w:rsid w:val="056E79D6"/>
    <w:rsid w:val="056F26E9"/>
    <w:rsid w:val="05761D5A"/>
    <w:rsid w:val="05770D0E"/>
    <w:rsid w:val="0579072C"/>
    <w:rsid w:val="057A1BB3"/>
    <w:rsid w:val="05803145"/>
    <w:rsid w:val="058127A8"/>
    <w:rsid w:val="05813953"/>
    <w:rsid w:val="05816322"/>
    <w:rsid w:val="0585441C"/>
    <w:rsid w:val="05890227"/>
    <w:rsid w:val="0599391B"/>
    <w:rsid w:val="059B1494"/>
    <w:rsid w:val="059F10D0"/>
    <w:rsid w:val="05A43A61"/>
    <w:rsid w:val="05A92D5B"/>
    <w:rsid w:val="05AF2879"/>
    <w:rsid w:val="05AF3886"/>
    <w:rsid w:val="05B0689F"/>
    <w:rsid w:val="05B80FD2"/>
    <w:rsid w:val="05BE67CA"/>
    <w:rsid w:val="05C37072"/>
    <w:rsid w:val="05C511E6"/>
    <w:rsid w:val="05CF58EF"/>
    <w:rsid w:val="05D547C9"/>
    <w:rsid w:val="05DA4740"/>
    <w:rsid w:val="05E15A9F"/>
    <w:rsid w:val="05E245A7"/>
    <w:rsid w:val="05EA4E85"/>
    <w:rsid w:val="05EC0B45"/>
    <w:rsid w:val="05F575D9"/>
    <w:rsid w:val="05F641F2"/>
    <w:rsid w:val="060016C4"/>
    <w:rsid w:val="06031C4E"/>
    <w:rsid w:val="060442A6"/>
    <w:rsid w:val="06075F35"/>
    <w:rsid w:val="06097F3F"/>
    <w:rsid w:val="061B2324"/>
    <w:rsid w:val="061B6932"/>
    <w:rsid w:val="061E6F5B"/>
    <w:rsid w:val="062174DF"/>
    <w:rsid w:val="062B7EF9"/>
    <w:rsid w:val="062D2AF6"/>
    <w:rsid w:val="062F64FF"/>
    <w:rsid w:val="06372601"/>
    <w:rsid w:val="06373335"/>
    <w:rsid w:val="063A5C70"/>
    <w:rsid w:val="064350A0"/>
    <w:rsid w:val="06475E84"/>
    <w:rsid w:val="064B37F1"/>
    <w:rsid w:val="064C4344"/>
    <w:rsid w:val="06570FE6"/>
    <w:rsid w:val="065F63C4"/>
    <w:rsid w:val="06605005"/>
    <w:rsid w:val="0669126F"/>
    <w:rsid w:val="066A1FC7"/>
    <w:rsid w:val="06713490"/>
    <w:rsid w:val="06760F9C"/>
    <w:rsid w:val="06782E23"/>
    <w:rsid w:val="067A6AD1"/>
    <w:rsid w:val="06800EC4"/>
    <w:rsid w:val="06847FA5"/>
    <w:rsid w:val="068E6B3D"/>
    <w:rsid w:val="06946252"/>
    <w:rsid w:val="06974BC5"/>
    <w:rsid w:val="06A40336"/>
    <w:rsid w:val="06B305B4"/>
    <w:rsid w:val="06B735CD"/>
    <w:rsid w:val="06BD00A4"/>
    <w:rsid w:val="06BF099C"/>
    <w:rsid w:val="06C86F40"/>
    <w:rsid w:val="06CB4C4C"/>
    <w:rsid w:val="06CD2E5B"/>
    <w:rsid w:val="06D05CFA"/>
    <w:rsid w:val="06D15439"/>
    <w:rsid w:val="06D44768"/>
    <w:rsid w:val="06E141AF"/>
    <w:rsid w:val="06E41F47"/>
    <w:rsid w:val="06E425E1"/>
    <w:rsid w:val="06E82C2F"/>
    <w:rsid w:val="06EB7D4B"/>
    <w:rsid w:val="06ED36BD"/>
    <w:rsid w:val="06F160EB"/>
    <w:rsid w:val="06F61231"/>
    <w:rsid w:val="070264ED"/>
    <w:rsid w:val="07066715"/>
    <w:rsid w:val="070925FE"/>
    <w:rsid w:val="070F52BA"/>
    <w:rsid w:val="070F6DE6"/>
    <w:rsid w:val="0712249B"/>
    <w:rsid w:val="07136E33"/>
    <w:rsid w:val="07164729"/>
    <w:rsid w:val="071E28B4"/>
    <w:rsid w:val="071F72E4"/>
    <w:rsid w:val="07225627"/>
    <w:rsid w:val="072C12AF"/>
    <w:rsid w:val="073F2C35"/>
    <w:rsid w:val="07432239"/>
    <w:rsid w:val="07446F2C"/>
    <w:rsid w:val="07456862"/>
    <w:rsid w:val="074F0CB5"/>
    <w:rsid w:val="07513698"/>
    <w:rsid w:val="07513EA4"/>
    <w:rsid w:val="07572412"/>
    <w:rsid w:val="07594A21"/>
    <w:rsid w:val="076227FA"/>
    <w:rsid w:val="07640BCC"/>
    <w:rsid w:val="076E21DF"/>
    <w:rsid w:val="077701E8"/>
    <w:rsid w:val="077B63B7"/>
    <w:rsid w:val="07815C58"/>
    <w:rsid w:val="07854C8F"/>
    <w:rsid w:val="078B1D22"/>
    <w:rsid w:val="079C5F81"/>
    <w:rsid w:val="07A72D9A"/>
    <w:rsid w:val="07B24465"/>
    <w:rsid w:val="07B5117A"/>
    <w:rsid w:val="07B562B0"/>
    <w:rsid w:val="07B61865"/>
    <w:rsid w:val="07BC5F80"/>
    <w:rsid w:val="07C12FBA"/>
    <w:rsid w:val="07C35D52"/>
    <w:rsid w:val="07C755C6"/>
    <w:rsid w:val="07CF1B86"/>
    <w:rsid w:val="07D06F00"/>
    <w:rsid w:val="07D40B17"/>
    <w:rsid w:val="07D52845"/>
    <w:rsid w:val="07DA1103"/>
    <w:rsid w:val="07DE7311"/>
    <w:rsid w:val="07E3508F"/>
    <w:rsid w:val="07EC2CE8"/>
    <w:rsid w:val="07ED5FFB"/>
    <w:rsid w:val="07F726E3"/>
    <w:rsid w:val="08004A16"/>
    <w:rsid w:val="08072DF1"/>
    <w:rsid w:val="080B6584"/>
    <w:rsid w:val="081B6F12"/>
    <w:rsid w:val="081D1344"/>
    <w:rsid w:val="082320A7"/>
    <w:rsid w:val="082405EB"/>
    <w:rsid w:val="08280327"/>
    <w:rsid w:val="0832084F"/>
    <w:rsid w:val="083833C7"/>
    <w:rsid w:val="083D6BF2"/>
    <w:rsid w:val="08433AAF"/>
    <w:rsid w:val="08467DAD"/>
    <w:rsid w:val="084C2551"/>
    <w:rsid w:val="084D6634"/>
    <w:rsid w:val="084F0031"/>
    <w:rsid w:val="08592374"/>
    <w:rsid w:val="08596D69"/>
    <w:rsid w:val="085C1929"/>
    <w:rsid w:val="085F7EED"/>
    <w:rsid w:val="08656E45"/>
    <w:rsid w:val="086924E8"/>
    <w:rsid w:val="087848A8"/>
    <w:rsid w:val="08796BF2"/>
    <w:rsid w:val="087C19DB"/>
    <w:rsid w:val="087D030D"/>
    <w:rsid w:val="087E69C1"/>
    <w:rsid w:val="08805E65"/>
    <w:rsid w:val="0881399D"/>
    <w:rsid w:val="088419D4"/>
    <w:rsid w:val="088826D8"/>
    <w:rsid w:val="08985E2E"/>
    <w:rsid w:val="089E325D"/>
    <w:rsid w:val="089F2ACD"/>
    <w:rsid w:val="08A02693"/>
    <w:rsid w:val="08AA259E"/>
    <w:rsid w:val="08AB32EC"/>
    <w:rsid w:val="08AC6198"/>
    <w:rsid w:val="08C0116F"/>
    <w:rsid w:val="08CA3C47"/>
    <w:rsid w:val="08D02A30"/>
    <w:rsid w:val="08DA2660"/>
    <w:rsid w:val="08E74F7E"/>
    <w:rsid w:val="08E92163"/>
    <w:rsid w:val="08EA7D3D"/>
    <w:rsid w:val="08EC1E54"/>
    <w:rsid w:val="08EF019C"/>
    <w:rsid w:val="08EF5CD5"/>
    <w:rsid w:val="08F00D27"/>
    <w:rsid w:val="08F30434"/>
    <w:rsid w:val="090165C7"/>
    <w:rsid w:val="09081763"/>
    <w:rsid w:val="09092694"/>
    <w:rsid w:val="090B6F40"/>
    <w:rsid w:val="090E3762"/>
    <w:rsid w:val="091225EF"/>
    <w:rsid w:val="091B4759"/>
    <w:rsid w:val="092055E5"/>
    <w:rsid w:val="0923014A"/>
    <w:rsid w:val="09251C27"/>
    <w:rsid w:val="0937699C"/>
    <w:rsid w:val="093D338E"/>
    <w:rsid w:val="093D7AFF"/>
    <w:rsid w:val="09405893"/>
    <w:rsid w:val="09426672"/>
    <w:rsid w:val="094C46DA"/>
    <w:rsid w:val="094D3B14"/>
    <w:rsid w:val="09511368"/>
    <w:rsid w:val="0951659F"/>
    <w:rsid w:val="09573AA3"/>
    <w:rsid w:val="095B0DC8"/>
    <w:rsid w:val="09611604"/>
    <w:rsid w:val="096150E6"/>
    <w:rsid w:val="0963207B"/>
    <w:rsid w:val="096C4CBF"/>
    <w:rsid w:val="098216F3"/>
    <w:rsid w:val="09980A8D"/>
    <w:rsid w:val="0998548C"/>
    <w:rsid w:val="099E039D"/>
    <w:rsid w:val="09A51E93"/>
    <w:rsid w:val="09A55282"/>
    <w:rsid w:val="09AB5609"/>
    <w:rsid w:val="09AE7A8A"/>
    <w:rsid w:val="09B02382"/>
    <w:rsid w:val="09B3021E"/>
    <w:rsid w:val="09BE78F9"/>
    <w:rsid w:val="09C67115"/>
    <w:rsid w:val="09CD5F28"/>
    <w:rsid w:val="09CE0844"/>
    <w:rsid w:val="09D27E6A"/>
    <w:rsid w:val="09DA1AE2"/>
    <w:rsid w:val="09DF5F0C"/>
    <w:rsid w:val="09E67957"/>
    <w:rsid w:val="09F11F4E"/>
    <w:rsid w:val="09F72A8F"/>
    <w:rsid w:val="09F95906"/>
    <w:rsid w:val="09F97F34"/>
    <w:rsid w:val="09FD6EFC"/>
    <w:rsid w:val="09FE75A7"/>
    <w:rsid w:val="0A0031B1"/>
    <w:rsid w:val="0A024EB7"/>
    <w:rsid w:val="0A043612"/>
    <w:rsid w:val="0A1A778F"/>
    <w:rsid w:val="0A257518"/>
    <w:rsid w:val="0A2A5B05"/>
    <w:rsid w:val="0A2B36D7"/>
    <w:rsid w:val="0A3A20B8"/>
    <w:rsid w:val="0A440492"/>
    <w:rsid w:val="0A4E6060"/>
    <w:rsid w:val="0A513123"/>
    <w:rsid w:val="0A52525D"/>
    <w:rsid w:val="0A5E7ECE"/>
    <w:rsid w:val="0A656B93"/>
    <w:rsid w:val="0A6C5A38"/>
    <w:rsid w:val="0A6D57AE"/>
    <w:rsid w:val="0A6F7061"/>
    <w:rsid w:val="0A80741B"/>
    <w:rsid w:val="0A8861D9"/>
    <w:rsid w:val="0A9C25E0"/>
    <w:rsid w:val="0AAA56FC"/>
    <w:rsid w:val="0AB06850"/>
    <w:rsid w:val="0AB30469"/>
    <w:rsid w:val="0AB3583E"/>
    <w:rsid w:val="0AB42080"/>
    <w:rsid w:val="0AB56D7B"/>
    <w:rsid w:val="0AB66899"/>
    <w:rsid w:val="0AB8611E"/>
    <w:rsid w:val="0ABA36AB"/>
    <w:rsid w:val="0AC7288D"/>
    <w:rsid w:val="0AC738CF"/>
    <w:rsid w:val="0AD214F6"/>
    <w:rsid w:val="0AD21C31"/>
    <w:rsid w:val="0AD90FA4"/>
    <w:rsid w:val="0ADD7182"/>
    <w:rsid w:val="0AF54E87"/>
    <w:rsid w:val="0AFE2F26"/>
    <w:rsid w:val="0B0504CB"/>
    <w:rsid w:val="0B0A644A"/>
    <w:rsid w:val="0B0D3E33"/>
    <w:rsid w:val="0B17549D"/>
    <w:rsid w:val="0B1C3F97"/>
    <w:rsid w:val="0B2A63AF"/>
    <w:rsid w:val="0B2D7023"/>
    <w:rsid w:val="0B304BA4"/>
    <w:rsid w:val="0B3753A2"/>
    <w:rsid w:val="0B3843D6"/>
    <w:rsid w:val="0B3B048C"/>
    <w:rsid w:val="0B3D25F5"/>
    <w:rsid w:val="0B3E2BA7"/>
    <w:rsid w:val="0B491E55"/>
    <w:rsid w:val="0B4E450E"/>
    <w:rsid w:val="0B501308"/>
    <w:rsid w:val="0B6005C6"/>
    <w:rsid w:val="0B6040E3"/>
    <w:rsid w:val="0B6D4AF3"/>
    <w:rsid w:val="0B747312"/>
    <w:rsid w:val="0B80581A"/>
    <w:rsid w:val="0B867A18"/>
    <w:rsid w:val="0B983060"/>
    <w:rsid w:val="0B997313"/>
    <w:rsid w:val="0B9D3A3E"/>
    <w:rsid w:val="0B9D4C16"/>
    <w:rsid w:val="0BA245E5"/>
    <w:rsid w:val="0BAB2722"/>
    <w:rsid w:val="0BAC5DF3"/>
    <w:rsid w:val="0BB0038B"/>
    <w:rsid w:val="0BBB7342"/>
    <w:rsid w:val="0BBC1949"/>
    <w:rsid w:val="0BBC7158"/>
    <w:rsid w:val="0BBD1B4F"/>
    <w:rsid w:val="0BBF09FF"/>
    <w:rsid w:val="0BC936EC"/>
    <w:rsid w:val="0BCA74D2"/>
    <w:rsid w:val="0BCC531D"/>
    <w:rsid w:val="0BCD0F03"/>
    <w:rsid w:val="0BCE39D3"/>
    <w:rsid w:val="0BCF60EF"/>
    <w:rsid w:val="0BCF66B4"/>
    <w:rsid w:val="0BD25E26"/>
    <w:rsid w:val="0BD76137"/>
    <w:rsid w:val="0BE03089"/>
    <w:rsid w:val="0BF22459"/>
    <w:rsid w:val="0BF4077D"/>
    <w:rsid w:val="0BF7300E"/>
    <w:rsid w:val="0BFA3D9A"/>
    <w:rsid w:val="0C043444"/>
    <w:rsid w:val="0C0C0E51"/>
    <w:rsid w:val="0C0D3DE2"/>
    <w:rsid w:val="0C0F3D41"/>
    <w:rsid w:val="0C152640"/>
    <w:rsid w:val="0C185595"/>
    <w:rsid w:val="0C1918A9"/>
    <w:rsid w:val="0C1D4DBE"/>
    <w:rsid w:val="0C221A2D"/>
    <w:rsid w:val="0C277F69"/>
    <w:rsid w:val="0C2838F2"/>
    <w:rsid w:val="0C355BE9"/>
    <w:rsid w:val="0C382B90"/>
    <w:rsid w:val="0C3C289C"/>
    <w:rsid w:val="0C3F470E"/>
    <w:rsid w:val="0C454FCD"/>
    <w:rsid w:val="0C4A32B4"/>
    <w:rsid w:val="0C4D61D7"/>
    <w:rsid w:val="0C514EFA"/>
    <w:rsid w:val="0C516A7C"/>
    <w:rsid w:val="0C53037A"/>
    <w:rsid w:val="0C547151"/>
    <w:rsid w:val="0C551410"/>
    <w:rsid w:val="0C6457FB"/>
    <w:rsid w:val="0C646897"/>
    <w:rsid w:val="0C6B4DB1"/>
    <w:rsid w:val="0C6D0C3E"/>
    <w:rsid w:val="0C6E5A24"/>
    <w:rsid w:val="0C74434F"/>
    <w:rsid w:val="0C75537E"/>
    <w:rsid w:val="0C803E84"/>
    <w:rsid w:val="0C8208E7"/>
    <w:rsid w:val="0C83281E"/>
    <w:rsid w:val="0C8435FD"/>
    <w:rsid w:val="0C8619B5"/>
    <w:rsid w:val="0C8A24DA"/>
    <w:rsid w:val="0C8D2992"/>
    <w:rsid w:val="0C99462C"/>
    <w:rsid w:val="0CA36489"/>
    <w:rsid w:val="0CA900E0"/>
    <w:rsid w:val="0CAA2561"/>
    <w:rsid w:val="0CAE5BF7"/>
    <w:rsid w:val="0CB250E5"/>
    <w:rsid w:val="0CBD3137"/>
    <w:rsid w:val="0CC07EB8"/>
    <w:rsid w:val="0CC14EAB"/>
    <w:rsid w:val="0CC619A1"/>
    <w:rsid w:val="0CCA46D0"/>
    <w:rsid w:val="0CD44296"/>
    <w:rsid w:val="0CDC39BF"/>
    <w:rsid w:val="0CEA7710"/>
    <w:rsid w:val="0CEC6DA3"/>
    <w:rsid w:val="0CEC7F8F"/>
    <w:rsid w:val="0CF54A1F"/>
    <w:rsid w:val="0CF8555D"/>
    <w:rsid w:val="0CFE11C6"/>
    <w:rsid w:val="0D037C41"/>
    <w:rsid w:val="0D065BFA"/>
    <w:rsid w:val="0D0B6BFD"/>
    <w:rsid w:val="0D0C19EA"/>
    <w:rsid w:val="0D0C2091"/>
    <w:rsid w:val="0D106BFE"/>
    <w:rsid w:val="0D1139D4"/>
    <w:rsid w:val="0D127B87"/>
    <w:rsid w:val="0D144E57"/>
    <w:rsid w:val="0D1A720D"/>
    <w:rsid w:val="0D1B142D"/>
    <w:rsid w:val="0D1B2F14"/>
    <w:rsid w:val="0D21777D"/>
    <w:rsid w:val="0D23694F"/>
    <w:rsid w:val="0D2414ED"/>
    <w:rsid w:val="0D451117"/>
    <w:rsid w:val="0D4735AA"/>
    <w:rsid w:val="0D497A44"/>
    <w:rsid w:val="0D4E37FF"/>
    <w:rsid w:val="0D570C67"/>
    <w:rsid w:val="0D5A0913"/>
    <w:rsid w:val="0D5A2981"/>
    <w:rsid w:val="0D5A4F73"/>
    <w:rsid w:val="0D5B27CC"/>
    <w:rsid w:val="0D5B7683"/>
    <w:rsid w:val="0D62173B"/>
    <w:rsid w:val="0D6A7752"/>
    <w:rsid w:val="0D6F2565"/>
    <w:rsid w:val="0D79324E"/>
    <w:rsid w:val="0D7E3EDA"/>
    <w:rsid w:val="0D850180"/>
    <w:rsid w:val="0D867290"/>
    <w:rsid w:val="0D871C38"/>
    <w:rsid w:val="0D8C0EE8"/>
    <w:rsid w:val="0D8C6A58"/>
    <w:rsid w:val="0D8D0BB4"/>
    <w:rsid w:val="0D956AFD"/>
    <w:rsid w:val="0DA7631B"/>
    <w:rsid w:val="0DB267E9"/>
    <w:rsid w:val="0DB62816"/>
    <w:rsid w:val="0DB94ED9"/>
    <w:rsid w:val="0DC30A20"/>
    <w:rsid w:val="0DCA7F48"/>
    <w:rsid w:val="0DD8665E"/>
    <w:rsid w:val="0DDA1CF6"/>
    <w:rsid w:val="0DDB2ED6"/>
    <w:rsid w:val="0DE0143A"/>
    <w:rsid w:val="0DE73DB1"/>
    <w:rsid w:val="0DEA1C72"/>
    <w:rsid w:val="0DF100B3"/>
    <w:rsid w:val="0DF93435"/>
    <w:rsid w:val="0DFF2534"/>
    <w:rsid w:val="0E06482B"/>
    <w:rsid w:val="0E0859F8"/>
    <w:rsid w:val="0E0A4C45"/>
    <w:rsid w:val="0E0C181A"/>
    <w:rsid w:val="0E0E7586"/>
    <w:rsid w:val="0E0F4F80"/>
    <w:rsid w:val="0E235A7D"/>
    <w:rsid w:val="0E290F2A"/>
    <w:rsid w:val="0E2F73E8"/>
    <w:rsid w:val="0E3063B1"/>
    <w:rsid w:val="0E3175D4"/>
    <w:rsid w:val="0E347147"/>
    <w:rsid w:val="0E35225C"/>
    <w:rsid w:val="0E3B38D7"/>
    <w:rsid w:val="0E4772CA"/>
    <w:rsid w:val="0E4B15E0"/>
    <w:rsid w:val="0E523F09"/>
    <w:rsid w:val="0E543312"/>
    <w:rsid w:val="0E567B55"/>
    <w:rsid w:val="0E65650A"/>
    <w:rsid w:val="0E683965"/>
    <w:rsid w:val="0E7669B5"/>
    <w:rsid w:val="0E784767"/>
    <w:rsid w:val="0E7E0B8D"/>
    <w:rsid w:val="0E824F7E"/>
    <w:rsid w:val="0E876442"/>
    <w:rsid w:val="0E88098D"/>
    <w:rsid w:val="0E892D39"/>
    <w:rsid w:val="0E960F0A"/>
    <w:rsid w:val="0E981112"/>
    <w:rsid w:val="0E9C3ED7"/>
    <w:rsid w:val="0E9F77AB"/>
    <w:rsid w:val="0EA265B6"/>
    <w:rsid w:val="0EAB0E03"/>
    <w:rsid w:val="0EB972A1"/>
    <w:rsid w:val="0EC91BFD"/>
    <w:rsid w:val="0ED362B2"/>
    <w:rsid w:val="0ED40C0E"/>
    <w:rsid w:val="0ED4197F"/>
    <w:rsid w:val="0EE3612E"/>
    <w:rsid w:val="0EE554D3"/>
    <w:rsid w:val="0EE642E5"/>
    <w:rsid w:val="0EEA068B"/>
    <w:rsid w:val="0EEA510B"/>
    <w:rsid w:val="0EED7003"/>
    <w:rsid w:val="0EEE5F62"/>
    <w:rsid w:val="0EEE6B7E"/>
    <w:rsid w:val="0EF0660D"/>
    <w:rsid w:val="0EFC66E8"/>
    <w:rsid w:val="0F074968"/>
    <w:rsid w:val="0F0944CD"/>
    <w:rsid w:val="0F0A01F0"/>
    <w:rsid w:val="0F111788"/>
    <w:rsid w:val="0F115206"/>
    <w:rsid w:val="0F194229"/>
    <w:rsid w:val="0F2614DB"/>
    <w:rsid w:val="0F265149"/>
    <w:rsid w:val="0F2F5B1D"/>
    <w:rsid w:val="0F3B4070"/>
    <w:rsid w:val="0F4E388A"/>
    <w:rsid w:val="0F5B68D3"/>
    <w:rsid w:val="0F654FD6"/>
    <w:rsid w:val="0F666C54"/>
    <w:rsid w:val="0F6830BC"/>
    <w:rsid w:val="0F683453"/>
    <w:rsid w:val="0F6A0183"/>
    <w:rsid w:val="0F6B7390"/>
    <w:rsid w:val="0F6D58AA"/>
    <w:rsid w:val="0F730DE9"/>
    <w:rsid w:val="0F7633CA"/>
    <w:rsid w:val="0F797A75"/>
    <w:rsid w:val="0F860F2D"/>
    <w:rsid w:val="0F876DBA"/>
    <w:rsid w:val="0F8855D1"/>
    <w:rsid w:val="0F892880"/>
    <w:rsid w:val="0F8C32AB"/>
    <w:rsid w:val="0F9213E8"/>
    <w:rsid w:val="0F9B39C5"/>
    <w:rsid w:val="0FAF06BD"/>
    <w:rsid w:val="0FB2633D"/>
    <w:rsid w:val="0FB61912"/>
    <w:rsid w:val="0FB65C68"/>
    <w:rsid w:val="0FBC6FE9"/>
    <w:rsid w:val="0FC3783F"/>
    <w:rsid w:val="0FC74AF3"/>
    <w:rsid w:val="0FC76567"/>
    <w:rsid w:val="0FD73D40"/>
    <w:rsid w:val="0FD97235"/>
    <w:rsid w:val="0FDC2872"/>
    <w:rsid w:val="0FEB7826"/>
    <w:rsid w:val="0FF05265"/>
    <w:rsid w:val="0FF505C4"/>
    <w:rsid w:val="0FF51014"/>
    <w:rsid w:val="0FF809FF"/>
    <w:rsid w:val="0FFE1F1C"/>
    <w:rsid w:val="100B63BB"/>
    <w:rsid w:val="100E4AED"/>
    <w:rsid w:val="10142EC6"/>
    <w:rsid w:val="101917C8"/>
    <w:rsid w:val="101A1819"/>
    <w:rsid w:val="101F20A6"/>
    <w:rsid w:val="10276325"/>
    <w:rsid w:val="10287154"/>
    <w:rsid w:val="102C0547"/>
    <w:rsid w:val="102F064E"/>
    <w:rsid w:val="1030546C"/>
    <w:rsid w:val="10343314"/>
    <w:rsid w:val="103934CE"/>
    <w:rsid w:val="10440E13"/>
    <w:rsid w:val="104D276E"/>
    <w:rsid w:val="104E5129"/>
    <w:rsid w:val="10540D92"/>
    <w:rsid w:val="105831BC"/>
    <w:rsid w:val="105D4CA7"/>
    <w:rsid w:val="105E3CFA"/>
    <w:rsid w:val="10610792"/>
    <w:rsid w:val="1066709F"/>
    <w:rsid w:val="1068565D"/>
    <w:rsid w:val="106B6843"/>
    <w:rsid w:val="10713088"/>
    <w:rsid w:val="107153B1"/>
    <w:rsid w:val="107D3BC0"/>
    <w:rsid w:val="107D528C"/>
    <w:rsid w:val="108E4B0B"/>
    <w:rsid w:val="10971B5A"/>
    <w:rsid w:val="10A46B76"/>
    <w:rsid w:val="10AD3101"/>
    <w:rsid w:val="10AE5DF7"/>
    <w:rsid w:val="10B07B44"/>
    <w:rsid w:val="10BC7252"/>
    <w:rsid w:val="10C7484B"/>
    <w:rsid w:val="10D40E6B"/>
    <w:rsid w:val="10DB0BEA"/>
    <w:rsid w:val="10DB5A69"/>
    <w:rsid w:val="10DC335F"/>
    <w:rsid w:val="10DC5EFB"/>
    <w:rsid w:val="10E40BDC"/>
    <w:rsid w:val="10E86107"/>
    <w:rsid w:val="10EB1391"/>
    <w:rsid w:val="10EE2228"/>
    <w:rsid w:val="10FE1A8C"/>
    <w:rsid w:val="10FF7EC4"/>
    <w:rsid w:val="110A7EEE"/>
    <w:rsid w:val="11122489"/>
    <w:rsid w:val="111E198F"/>
    <w:rsid w:val="111F7849"/>
    <w:rsid w:val="1120445A"/>
    <w:rsid w:val="11315A4F"/>
    <w:rsid w:val="11330CFE"/>
    <w:rsid w:val="113C4F70"/>
    <w:rsid w:val="114174AD"/>
    <w:rsid w:val="115229EE"/>
    <w:rsid w:val="115805B8"/>
    <w:rsid w:val="115D102F"/>
    <w:rsid w:val="11756F19"/>
    <w:rsid w:val="1176607D"/>
    <w:rsid w:val="117B37B6"/>
    <w:rsid w:val="117C7B83"/>
    <w:rsid w:val="11800D4F"/>
    <w:rsid w:val="118D6C57"/>
    <w:rsid w:val="119322AC"/>
    <w:rsid w:val="1199441C"/>
    <w:rsid w:val="119D7C63"/>
    <w:rsid w:val="11A31E95"/>
    <w:rsid w:val="11AC48BF"/>
    <w:rsid w:val="11BA76D1"/>
    <w:rsid w:val="11C47453"/>
    <w:rsid w:val="11CF1C47"/>
    <w:rsid w:val="11D36BAA"/>
    <w:rsid w:val="11D811B4"/>
    <w:rsid w:val="11E45F63"/>
    <w:rsid w:val="11EA2D70"/>
    <w:rsid w:val="11F14B00"/>
    <w:rsid w:val="11F33087"/>
    <w:rsid w:val="11FC5E2F"/>
    <w:rsid w:val="11FD26EC"/>
    <w:rsid w:val="1205141E"/>
    <w:rsid w:val="12130286"/>
    <w:rsid w:val="122365D1"/>
    <w:rsid w:val="122B6D42"/>
    <w:rsid w:val="12330B51"/>
    <w:rsid w:val="12371E5C"/>
    <w:rsid w:val="12392563"/>
    <w:rsid w:val="1242369B"/>
    <w:rsid w:val="12434C7E"/>
    <w:rsid w:val="124903AC"/>
    <w:rsid w:val="124B10AE"/>
    <w:rsid w:val="124D7300"/>
    <w:rsid w:val="124E7017"/>
    <w:rsid w:val="125345E1"/>
    <w:rsid w:val="126560C7"/>
    <w:rsid w:val="12684A1E"/>
    <w:rsid w:val="126F1B57"/>
    <w:rsid w:val="127B66B9"/>
    <w:rsid w:val="127C3E34"/>
    <w:rsid w:val="127D4C46"/>
    <w:rsid w:val="127E37F4"/>
    <w:rsid w:val="128A5659"/>
    <w:rsid w:val="128C08AF"/>
    <w:rsid w:val="12901969"/>
    <w:rsid w:val="12905817"/>
    <w:rsid w:val="129A3394"/>
    <w:rsid w:val="129B2A0B"/>
    <w:rsid w:val="129F4DCD"/>
    <w:rsid w:val="12A741D6"/>
    <w:rsid w:val="12A867FE"/>
    <w:rsid w:val="12AC639D"/>
    <w:rsid w:val="12B40EC7"/>
    <w:rsid w:val="12B813F6"/>
    <w:rsid w:val="12BA3744"/>
    <w:rsid w:val="12C7131C"/>
    <w:rsid w:val="12D467E5"/>
    <w:rsid w:val="12D7437E"/>
    <w:rsid w:val="12D85440"/>
    <w:rsid w:val="12D92322"/>
    <w:rsid w:val="12DA179C"/>
    <w:rsid w:val="12DB00A7"/>
    <w:rsid w:val="12DD209A"/>
    <w:rsid w:val="12E1036B"/>
    <w:rsid w:val="12E13E5E"/>
    <w:rsid w:val="12E3650C"/>
    <w:rsid w:val="12ED20FA"/>
    <w:rsid w:val="12FD06B9"/>
    <w:rsid w:val="1302271D"/>
    <w:rsid w:val="130B1ADA"/>
    <w:rsid w:val="130B6E73"/>
    <w:rsid w:val="13102B40"/>
    <w:rsid w:val="13133C07"/>
    <w:rsid w:val="13157645"/>
    <w:rsid w:val="131F6407"/>
    <w:rsid w:val="13207734"/>
    <w:rsid w:val="13244FC3"/>
    <w:rsid w:val="1327289A"/>
    <w:rsid w:val="132905FD"/>
    <w:rsid w:val="132C5478"/>
    <w:rsid w:val="1330181D"/>
    <w:rsid w:val="133357E4"/>
    <w:rsid w:val="133F7808"/>
    <w:rsid w:val="13442B07"/>
    <w:rsid w:val="13473B93"/>
    <w:rsid w:val="1349079D"/>
    <w:rsid w:val="134E05C7"/>
    <w:rsid w:val="134F04B2"/>
    <w:rsid w:val="13513896"/>
    <w:rsid w:val="13567FAD"/>
    <w:rsid w:val="13575E43"/>
    <w:rsid w:val="135B7C16"/>
    <w:rsid w:val="135C5B05"/>
    <w:rsid w:val="13644A06"/>
    <w:rsid w:val="136A54B6"/>
    <w:rsid w:val="136E353E"/>
    <w:rsid w:val="1374727E"/>
    <w:rsid w:val="137A6878"/>
    <w:rsid w:val="13867C5B"/>
    <w:rsid w:val="138B4263"/>
    <w:rsid w:val="138C11A4"/>
    <w:rsid w:val="13977134"/>
    <w:rsid w:val="139F2D67"/>
    <w:rsid w:val="13A1480C"/>
    <w:rsid w:val="13A461BD"/>
    <w:rsid w:val="13A70439"/>
    <w:rsid w:val="13B65122"/>
    <w:rsid w:val="13BB70E4"/>
    <w:rsid w:val="13C44883"/>
    <w:rsid w:val="13C567C4"/>
    <w:rsid w:val="13CE20E6"/>
    <w:rsid w:val="13E14384"/>
    <w:rsid w:val="13E247D8"/>
    <w:rsid w:val="13F67C35"/>
    <w:rsid w:val="13F76B7A"/>
    <w:rsid w:val="13FB0CC3"/>
    <w:rsid w:val="13FE6219"/>
    <w:rsid w:val="14034C03"/>
    <w:rsid w:val="14062503"/>
    <w:rsid w:val="14074CA0"/>
    <w:rsid w:val="1408042F"/>
    <w:rsid w:val="140B4214"/>
    <w:rsid w:val="140C0C47"/>
    <w:rsid w:val="140D4AC4"/>
    <w:rsid w:val="140E3C20"/>
    <w:rsid w:val="14166F9C"/>
    <w:rsid w:val="141D15A5"/>
    <w:rsid w:val="141E3616"/>
    <w:rsid w:val="14255558"/>
    <w:rsid w:val="14341BBA"/>
    <w:rsid w:val="143C3F23"/>
    <w:rsid w:val="143F6985"/>
    <w:rsid w:val="144239FC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469FB"/>
    <w:rsid w:val="14650225"/>
    <w:rsid w:val="14720576"/>
    <w:rsid w:val="1476618A"/>
    <w:rsid w:val="147C34D9"/>
    <w:rsid w:val="147F0406"/>
    <w:rsid w:val="147F6394"/>
    <w:rsid w:val="148338FE"/>
    <w:rsid w:val="1484321E"/>
    <w:rsid w:val="14874879"/>
    <w:rsid w:val="148C7ADD"/>
    <w:rsid w:val="149179E5"/>
    <w:rsid w:val="149865CB"/>
    <w:rsid w:val="14992745"/>
    <w:rsid w:val="149A0A04"/>
    <w:rsid w:val="149E287F"/>
    <w:rsid w:val="14B43439"/>
    <w:rsid w:val="14B708A5"/>
    <w:rsid w:val="14BB1BEB"/>
    <w:rsid w:val="14C30334"/>
    <w:rsid w:val="14C82E67"/>
    <w:rsid w:val="14D16A93"/>
    <w:rsid w:val="14D2778D"/>
    <w:rsid w:val="14D30187"/>
    <w:rsid w:val="14D667F5"/>
    <w:rsid w:val="14D929EC"/>
    <w:rsid w:val="14E76472"/>
    <w:rsid w:val="14ED3B40"/>
    <w:rsid w:val="14EF0BD0"/>
    <w:rsid w:val="14F47B4B"/>
    <w:rsid w:val="14FE5810"/>
    <w:rsid w:val="1503517A"/>
    <w:rsid w:val="151C3E9D"/>
    <w:rsid w:val="15260BBF"/>
    <w:rsid w:val="152A1A16"/>
    <w:rsid w:val="152B02C4"/>
    <w:rsid w:val="152B64E5"/>
    <w:rsid w:val="153F5E0D"/>
    <w:rsid w:val="15496590"/>
    <w:rsid w:val="154B1D06"/>
    <w:rsid w:val="154E7BBD"/>
    <w:rsid w:val="155346B7"/>
    <w:rsid w:val="155507F1"/>
    <w:rsid w:val="15594329"/>
    <w:rsid w:val="155D3628"/>
    <w:rsid w:val="155E1EC4"/>
    <w:rsid w:val="15664C2B"/>
    <w:rsid w:val="15731FA9"/>
    <w:rsid w:val="157562B4"/>
    <w:rsid w:val="15770477"/>
    <w:rsid w:val="157A491B"/>
    <w:rsid w:val="157E058C"/>
    <w:rsid w:val="157E3ADB"/>
    <w:rsid w:val="158E4B74"/>
    <w:rsid w:val="15963D1B"/>
    <w:rsid w:val="159832AA"/>
    <w:rsid w:val="159A366E"/>
    <w:rsid w:val="159B3D58"/>
    <w:rsid w:val="159D4AD6"/>
    <w:rsid w:val="15AD2752"/>
    <w:rsid w:val="15B45F21"/>
    <w:rsid w:val="15B57F96"/>
    <w:rsid w:val="15C27164"/>
    <w:rsid w:val="15C92633"/>
    <w:rsid w:val="15CF2800"/>
    <w:rsid w:val="15D50935"/>
    <w:rsid w:val="15D724CE"/>
    <w:rsid w:val="15D73856"/>
    <w:rsid w:val="15DC3C67"/>
    <w:rsid w:val="15DF2F2F"/>
    <w:rsid w:val="15E64F62"/>
    <w:rsid w:val="15F40252"/>
    <w:rsid w:val="15F701D5"/>
    <w:rsid w:val="15FA19AC"/>
    <w:rsid w:val="15FF4378"/>
    <w:rsid w:val="16002D3A"/>
    <w:rsid w:val="160200DF"/>
    <w:rsid w:val="1604256E"/>
    <w:rsid w:val="16051164"/>
    <w:rsid w:val="16052A75"/>
    <w:rsid w:val="16091701"/>
    <w:rsid w:val="160A1C22"/>
    <w:rsid w:val="160C08D7"/>
    <w:rsid w:val="160C2C89"/>
    <w:rsid w:val="1611435D"/>
    <w:rsid w:val="161D5964"/>
    <w:rsid w:val="16355EE0"/>
    <w:rsid w:val="163A695E"/>
    <w:rsid w:val="163C506F"/>
    <w:rsid w:val="164116C4"/>
    <w:rsid w:val="16546A08"/>
    <w:rsid w:val="16547F65"/>
    <w:rsid w:val="165C432A"/>
    <w:rsid w:val="166673C3"/>
    <w:rsid w:val="1667370A"/>
    <w:rsid w:val="16726468"/>
    <w:rsid w:val="16737324"/>
    <w:rsid w:val="16823235"/>
    <w:rsid w:val="168E521A"/>
    <w:rsid w:val="16931B31"/>
    <w:rsid w:val="16970899"/>
    <w:rsid w:val="169F4D09"/>
    <w:rsid w:val="16A01F7B"/>
    <w:rsid w:val="16A66D6A"/>
    <w:rsid w:val="16A67791"/>
    <w:rsid w:val="16AE0C03"/>
    <w:rsid w:val="16AF4A74"/>
    <w:rsid w:val="16B5779F"/>
    <w:rsid w:val="16C039FD"/>
    <w:rsid w:val="16C121B4"/>
    <w:rsid w:val="16C31475"/>
    <w:rsid w:val="16C54710"/>
    <w:rsid w:val="16C66185"/>
    <w:rsid w:val="16C72D51"/>
    <w:rsid w:val="16C7354F"/>
    <w:rsid w:val="16C933F0"/>
    <w:rsid w:val="16D01CD6"/>
    <w:rsid w:val="16DB2EF0"/>
    <w:rsid w:val="16DF53B0"/>
    <w:rsid w:val="16EB40D8"/>
    <w:rsid w:val="16EE6F75"/>
    <w:rsid w:val="16F01E03"/>
    <w:rsid w:val="16F134DB"/>
    <w:rsid w:val="16F15EE8"/>
    <w:rsid w:val="16FF451F"/>
    <w:rsid w:val="170955EF"/>
    <w:rsid w:val="170A3690"/>
    <w:rsid w:val="170D5834"/>
    <w:rsid w:val="170F3A9C"/>
    <w:rsid w:val="17131C81"/>
    <w:rsid w:val="17152250"/>
    <w:rsid w:val="1716477E"/>
    <w:rsid w:val="17191BA6"/>
    <w:rsid w:val="171B3980"/>
    <w:rsid w:val="1722351A"/>
    <w:rsid w:val="1723471F"/>
    <w:rsid w:val="17236909"/>
    <w:rsid w:val="17291462"/>
    <w:rsid w:val="172A4D7E"/>
    <w:rsid w:val="172C029A"/>
    <w:rsid w:val="172F17D3"/>
    <w:rsid w:val="172F5FE0"/>
    <w:rsid w:val="17341E6F"/>
    <w:rsid w:val="17424E46"/>
    <w:rsid w:val="174A29CE"/>
    <w:rsid w:val="174B66E0"/>
    <w:rsid w:val="174E6E41"/>
    <w:rsid w:val="17510487"/>
    <w:rsid w:val="1751128E"/>
    <w:rsid w:val="175433FD"/>
    <w:rsid w:val="1755440C"/>
    <w:rsid w:val="175B466D"/>
    <w:rsid w:val="17607643"/>
    <w:rsid w:val="176766E4"/>
    <w:rsid w:val="1768675F"/>
    <w:rsid w:val="177A5050"/>
    <w:rsid w:val="17814DD2"/>
    <w:rsid w:val="179054C7"/>
    <w:rsid w:val="17954E30"/>
    <w:rsid w:val="17A5066C"/>
    <w:rsid w:val="17A6481F"/>
    <w:rsid w:val="17AC6A86"/>
    <w:rsid w:val="17BB045E"/>
    <w:rsid w:val="17C15C3C"/>
    <w:rsid w:val="17C428B2"/>
    <w:rsid w:val="17C60905"/>
    <w:rsid w:val="17C8106B"/>
    <w:rsid w:val="17CB2021"/>
    <w:rsid w:val="17CC19F1"/>
    <w:rsid w:val="17CD64FD"/>
    <w:rsid w:val="17D066A2"/>
    <w:rsid w:val="17DA4D10"/>
    <w:rsid w:val="17DE7B87"/>
    <w:rsid w:val="17DF1EB6"/>
    <w:rsid w:val="17E2407B"/>
    <w:rsid w:val="17E45880"/>
    <w:rsid w:val="17E50ABD"/>
    <w:rsid w:val="17E602B3"/>
    <w:rsid w:val="17ED2DB7"/>
    <w:rsid w:val="17ED5A77"/>
    <w:rsid w:val="17EF7447"/>
    <w:rsid w:val="17F01AAB"/>
    <w:rsid w:val="17F3645C"/>
    <w:rsid w:val="1803692E"/>
    <w:rsid w:val="18061FFF"/>
    <w:rsid w:val="18076D41"/>
    <w:rsid w:val="180B43F0"/>
    <w:rsid w:val="18264355"/>
    <w:rsid w:val="182974FC"/>
    <w:rsid w:val="182F5445"/>
    <w:rsid w:val="18311EA3"/>
    <w:rsid w:val="18316322"/>
    <w:rsid w:val="183C40DE"/>
    <w:rsid w:val="183F4B65"/>
    <w:rsid w:val="1846402E"/>
    <w:rsid w:val="185122D7"/>
    <w:rsid w:val="185137D8"/>
    <w:rsid w:val="185371D6"/>
    <w:rsid w:val="185E7E8F"/>
    <w:rsid w:val="1860235A"/>
    <w:rsid w:val="18655056"/>
    <w:rsid w:val="186E2941"/>
    <w:rsid w:val="18782CB7"/>
    <w:rsid w:val="18785882"/>
    <w:rsid w:val="187957F6"/>
    <w:rsid w:val="18797625"/>
    <w:rsid w:val="187C3C86"/>
    <w:rsid w:val="187C6E7D"/>
    <w:rsid w:val="18865714"/>
    <w:rsid w:val="188E3785"/>
    <w:rsid w:val="18962033"/>
    <w:rsid w:val="189A0133"/>
    <w:rsid w:val="18A74949"/>
    <w:rsid w:val="18A83D34"/>
    <w:rsid w:val="18AE51E9"/>
    <w:rsid w:val="18B079AA"/>
    <w:rsid w:val="18B32B61"/>
    <w:rsid w:val="18B91FE0"/>
    <w:rsid w:val="18BA49E5"/>
    <w:rsid w:val="18BC571B"/>
    <w:rsid w:val="18C91771"/>
    <w:rsid w:val="18CA13AC"/>
    <w:rsid w:val="18D12672"/>
    <w:rsid w:val="18DE127B"/>
    <w:rsid w:val="18E641CB"/>
    <w:rsid w:val="18E83D03"/>
    <w:rsid w:val="18EE1BD9"/>
    <w:rsid w:val="18EE1E2B"/>
    <w:rsid w:val="18F13763"/>
    <w:rsid w:val="18F369B7"/>
    <w:rsid w:val="18F81B2A"/>
    <w:rsid w:val="18F9269D"/>
    <w:rsid w:val="18FA482B"/>
    <w:rsid w:val="18FB181C"/>
    <w:rsid w:val="18FD24D5"/>
    <w:rsid w:val="18FD2A37"/>
    <w:rsid w:val="190303A1"/>
    <w:rsid w:val="19036842"/>
    <w:rsid w:val="19041251"/>
    <w:rsid w:val="19045283"/>
    <w:rsid w:val="19067D52"/>
    <w:rsid w:val="190866F4"/>
    <w:rsid w:val="190B3988"/>
    <w:rsid w:val="1916499B"/>
    <w:rsid w:val="19194508"/>
    <w:rsid w:val="191A4449"/>
    <w:rsid w:val="192342BC"/>
    <w:rsid w:val="19265956"/>
    <w:rsid w:val="192B092D"/>
    <w:rsid w:val="193176A5"/>
    <w:rsid w:val="1932468B"/>
    <w:rsid w:val="19363FD9"/>
    <w:rsid w:val="193768E1"/>
    <w:rsid w:val="19385196"/>
    <w:rsid w:val="19441E01"/>
    <w:rsid w:val="194A0732"/>
    <w:rsid w:val="19593EE3"/>
    <w:rsid w:val="195C53B3"/>
    <w:rsid w:val="196051F5"/>
    <w:rsid w:val="19635036"/>
    <w:rsid w:val="196646A2"/>
    <w:rsid w:val="196A77BD"/>
    <w:rsid w:val="196E2B18"/>
    <w:rsid w:val="1978388A"/>
    <w:rsid w:val="198403C9"/>
    <w:rsid w:val="19850C07"/>
    <w:rsid w:val="19873AFE"/>
    <w:rsid w:val="199029FD"/>
    <w:rsid w:val="1992066A"/>
    <w:rsid w:val="19963D63"/>
    <w:rsid w:val="19967DFA"/>
    <w:rsid w:val="19995CBD"/>
    <w:rsid w:val="199F065A"/>
    <w:rsid w:val="19A03504"/>
    <w:rsid w:val="19A254F2"/>
    <w:rsid w:val="19A4466C"/>
    <w:rsid w:val="19A93F2F"/>
    <w:rsid w:val="19AA5E1E"/>
    <w:rsid w:val="19AC0AFE"/>
    <w:rsid w:val="19AE184E"/>
    <w:rsid w:val="19AF4208"/>
    <w:rsid w:val="19B25E56"/>
    <w:rsid w:val="19B47973"/>
    <w:rsid w:val="19B54370"/>
    <w:rsid w:val="19B71979"/>
    <w:rsid w:val="19B95BD4"/>
    <w:rsid w:val="19C00B8E"/>
    <w:rsid w:val="19C03AD7"/>
    <w:rsid w:val="19C063AA"/>
    <w:rsid w:val="19C336CC"/>
    <w:rsid w:val="19C41919"/>
    <w:rsid w:val="19CC44C7"/>
    <w:rsid w:val="19D62096"/>
    <w:rsid w:val="19D63E3F"/>
    <w:rsid w:val="19D653C6"/>
    <w:rsid w:val="19D93F40"/>
    <w:rsid w:val="19DB1508"/>
    <w:rsid w:val="19DD2368"/>
    <w:rsid w:val="19E9262D"/>
    <w:rsid w:val="19EC5DCF"/>
    <w:rsid w:val="19EE29D5"/>
    <w:rsid w:val="19F00E1F"/>
    <w:rsid w:val="19F13F90"/>
    <w:rsid w:val="19F14F5B"/>
    <w:rsid w:val="19FA1016"/>
    <w:rsid w:val="19FB37D9"/>
    <w:rsid w:val="19FF11D4"/>
    <w:rsid w:val="1A05602A"/>
    <w:rsid w:val="1A0A3F1E"/>
    <w:rsid w:val="1A0A4551"/>
    <w:rsid w:val="1A0F264A"/>
    <w:rsid w:val="1A12582B"/>
    <w:rsid w:val="1A125E68"/>
    <w:rsid w:val="1A1B2FBF"/>
    <w:rsid w:val="1A2116B8"/>
    <w:rsid w:val="1A2565DF"/>
    <w:rsid w:val="1A25665B"/>
    <w:rsid w:val="1A27555A"/>
    <w:rsid w:val="1A296140"/>
    <w:rsid w:val="1A3277F5"/>
    <w:rsid w:val="1A3A7B10"/>
    <w:rsid w:val="1A3B1D4E"/>
    <w:rsid w:val="1A42661D"/>
    <w:rsid w:val="1A426BFC"/>
    <w:rsid w:val="1A46785E"/>
    <w:rsid w:val="1A483215"/>
    <w:rsid w:val="1A4839D2"/>
    <w:rsid w:val="1A4B7FD8"/>
    <w:rsid w:val="1A5719FA"/>
    <w:rsid w:val="1A595C12"/>
    <w:rsid w:val="1A5A46B6"/>
    <w:rsid w:val="1A5C388A"/>
    <w:rsid w:val="1A5E11AD"/>
    <w:rsid w:val="1A61787D"/>
    <w:rsid w:val="1A67119E"/>
    <w:rsid w:val="1A6D42E9"/>
    <w:rsid w:val="1A730356"/>
    <w:rsid w:val="1A785575"/>
    <w:rsid w:val="1A7F4F8D"/>
    <w:rsid w:val="1A836692"/>
    <w:rsid w:val="1A8B1B45"/>
    <w:rsid w:val="1A976010"/>
    <w:rsid w:val="1AA85327"/>
    <w:rsid w:val="1AAA5939"/>
    <w:rsid w:val="1AAC71A8"/>
    <w:rsid w:val="1AB9222C"/>
    <w:rsid w:val="1ABB1A8E"/>
    <w:rsid w:val="1ABF357D"/>
    <w:rsid w:val="1AC646F6"/>
    <w:rsid w:val="1AD14F41"/>
    <w:rsid w:val="1AD25376"/>
    <w:rsid w:val="1AD41375"/>
    <w:rsid w:val="1AD61EC3"/>
    <w:rsid w:val="1ADE7C3A"/>
    <w:rsid w:val="1AE007B2"/>
    <w:rsid w:val="1AE62408"/>
    <w:rsid w:val="1AE93A9A"/>
    <w:rsid w:val="1AEB0F1B"/>
    <w:rsid w:val="1AEB79F1"/>
    <w:rsid w:val="1AF40DE9"/>
    <w:rsid w:val="1AFE2B39"/>
    <w:rsid w:val="1AFF2771"/>
    <w:rsid w:val="1B0121D6"/>
    <w:rsid w:val="1B0A011E"/>
    <w:rsid w:val="1B195532"/>
    <w:rsid w:val="1B200B11"/>
    <w:rsid w:val="1B241DF5"/>
    <w:rsid w:val="1B25246C"/>
    <w:rsid w:val="1B287CFA"/>
    <w:rsid w:val="1B2943F2"/>
    <w:rsid w:val="1B335721"/>
    <w:rsid w:val="1B356AC1"/>
    <w:rsid w:val="1B3B52DD"/>
    <w:rsid w:val="1B511C1E"/>
    <w:rsid w:val="1B5D342E"/>
    <w:rsid w:val="1B5E54DC"/>
    <w:rsid w:val="1B625368"/>
    <w:rsid w:val="1B672649"/>
    <w:rsid w:val="1B6A478B"/>
    <w:rsid w:val="1B842461"/>
    <w:rsid w:val="1B8821D7"/>
    <w:rsid w:val="1B896470"/>
    <w:rsid w:val="1B9D134A"/>
    <w:rsid w:val="1B9F1E28"/>
    <w:rsid w:val="1BA14552"/>
    <w:rsid w:val="1BA26857"/>
    <w:rsid w:val="1BA302A6"/>
    <w:rsid w:val="1BA41362"/>
    <w:rsid w:val="1BAB0E75"/>
    <w:rsid w:val="1BB8413C"/>
    <w:rsid w:val="1BC25B83"/>
    <w:rsid w:val="1BC85855"/>
    <w:rsid w:val="1BC93111"/>
    <w:rsid w:val="1BD8719F"/>
    <w:rsid w:val="1BDB0523"/>
    <w:rsid w:val="1BDE759E"/>
    <w:rsid w:val="1BEF15FD"/>
    <w:rsid w:val="1BF5477C"/>
    <w:rsid w:val="1BFF5C7D"/>
    <w:rsid w:val="1C007F99"/>
    <w:rsid w:val="1C017A27"/>
    <w:rsid w:val="1C056E6C"/>
    <w:rsid w:val="1C08138F"/>
    <w:rsid w:val="1C0F3869"/>
    <w:rsid w:val="1C17789E"/>
    <w:rsid w:val="1C1C3B5C"/>
    <w:rsid w:val="1C1F7EB0"/>
    <w:rsid w:val="1C201989"/>
    <w:rsid w:val="1C26254D"/>
    <w:rsid w:val="1C2B5E00"/>
    <w:rsid w:val="1C2D7BFA"/>
    <w:rsid w:val="1C347EED"/>
    <w:rsid w:val="1C392ED3"/>
    <w:rsid w:val="1C3E4718"/>
    <w:rsid w:val="1C45257D"/>
    <w:rsid w:val="1C476F53"/>
    <w:rsid w:val="1C4B6585"/>
    <w:rsid w:val="1C4C6E40"/>
    <w:rsid w:val="1C507959"/>
    <w:rsid w:val="1C514AA6"/>
    <w:rsid w:val="1C5200C8"/>
    <w:rsid w:val="1C5509EF"/>
    <w:rsid w:val="1C6A3B66"/>
    <w:rsid w:val="1C6E6DF9"/>
    <w:rsid w:val="1C736077"/>
    <w:rsid w:val="1C7C3478"/>
    <w:rsid w:val="1C803339"/>
    <w:rsid w:val="1C895CB4"/>
    <w:rsid w:val="1C8E146F"/>
    <w:rsid w:val="1C95560E"/>
    <w:rsid w:val="1C976F4F"/>
    <w:rsid w:val="1C9E2404"/>
    <w:rsid w:val="1CA26FEC"/>
    <w:rsid w:val="1CA2740A"/>
    <w:rsid w:val="1CAC64AD"/>
    <w:rsid w:val="1CB330A4"/>
    <w:rsid w:val="1CB369B6"/>
    <w:rsid w:val="1CB46860"/>
    <w:rsid w:val="1CB57939"/>
    <w:rsid w:val="1CB91769"/>
    <w:rsid w:val="1CBB02E5"/>
    <w:rsid w:val="1CC93798"/>
    <w:rsid w:val="1CCE189C"/>
    <w:rsid w:val="1CD25C9F"/>
    <w:rsid w:val="1CDB705D"/>
    <w:rsid w:val="1CEB6B25"/>
    <w:rsid w:val="1CF024F3"/>
    <w:rsid w:val="1CF07D31"/>
    <w:rsid w:val="1CF17AE3"/>
    <w:rsid w:val="1CF2487C"/>
    <w:rsid w:val="1CF46DFA"/>
    <w:rsid w:val="1CFA2143"/>
    <w:rsid w:val="1D017386"/>
    <w:rsid w:val="1D067832"/>
    <w:rsid w:val="1D093E9C"/>
    <w:rsid w:val="1D144A5B"/>
    <w:rsid w:val="1D1639FC"/>
    <w:rsid w:val="1D1A6AED"/>
    <w:rsid w:val="1D1B2931"/>
    <w:rsid w:val="1D215133"/>
    <w:rsid w:val="1D2639F0"/>
    <w:rsid w:val="1D353AF7"/>
    <w:rsid w:val="1D3775F2"/>
    <w:rsid w:val="1D424241"/>
    <w:rsid w:val="1D4B7DC4"/>
    <w:rsid w:val="1D547287"/>
    <w:rsid w:val="1D564E12"/>
    <w:rsid w:val="1D5D21CD"/>
    <w:rsid w:val="1D730105"/>
    <w:rsid w:val="1D7D3EE1"/>
    <w:rsid w:val="1D7E0A7E"/>
    <w:rsid w:val="1D8C6CD1"/>
    <w:rsid w:val="1D962A44"/>
    <w:rsid w:val="1D9F07CB"/>
    <w:rsid w:val="1DA21B91"/>
    <w:rsid w:val="1DA74443"/>
    <w:rsid w:val="1DAB4654"/>
    <w:rsid w:val="1DB316F2"/>
    <w:rsid w:val="1DBA799D"/>
    <w:rsid w:val="1DC501B2"/>
    <w:rsid w:val="1DCA57AC"/>
    <w:rsid w:val="1DCC2A82"/>
    <w:rsid w:val="1DCE7BCA"/>
    <w:rsid w:val="1DD21ED4"/>
    <w:rsid w:val="1DDB5283"/>
    <w:rsid w:val="1DE210FC"/>
    <w:rsid w:val="1DE826FE"/>
    <w:rsid w:val="1DF11499"/>
    <w:rsid w:val="1DF402E3"/>
    <w:rsid w:val="1DF41144"/>
    <w:rsid w:val="1DF4262B"/>
    <w:rsid w:val="1DF92B5D"/>
    <w:rsid w:val="1DFC34AF"/>
    <w:rsid w:val="1E013945"/>
    <w:rsid w:val="1E076ECE"/>
    <w:rsid w:val="1E081D74"/>
    <w:rsid w:val="1E0E0FD8"/>
    <w:rsid w:val="1E16571C"/>
    <w:rsid w:val="1E192CCF"/>
    <w:rsid w:val="1E1F5C09"/>
    <w:rsid w:val="1E275784"/>
    <w:rsid w:val="1E2A6777"/>
    <w:rsid w:val="1E2C6CF1"/>
    <w:rsid w:val="1E2F3B51"/>
    <w:rsid w:val="1E345EFA"/>
    <w:rsid w:val="1E35784C"/>
    <w:rsid w:val="1E357D36"/>
    <w:rsid w:val="1E484460"/>
    <w:rsid w:val="1E4B2670"/>
    <w:rsid w:val="1E4D5F24"/>
    <w:rsid w:val="1E545CE8"/>
    <w:rsid w:val="1E547718"/>
    <w:rsid w:val="1E557088"/>
    <w:rsid w:val="1E5B35DD"/>
    <w:rsid w:val="1E617139"/>
    <w:rsid w:val="1E7E0262"/>
    <w:rsid w:val="1E810BF7"/>
    <w:rsid w:val="1E826D56"/>
    <w:rsid w:val="1E84706D"/>
    <w:rsid w:val="1E8550D6"/>
    <w:rsid w:val="1E8623C8"/>
    <w:rsid w:val="1E9208B3"/>
    <w:rsid w:val="1E9324C7"/>
    <w:rsid w:val="1E943A7F"/>
    <w:rsid w:val="1E9728C0"/>
    <w:rsid w:val="1E98113C"/>
    <w:rsid w:val="1E9B28CB"/>
    <w:rsid w:val="1E9E3D38"/>
    <w:rsid w:val="1EA51B5E"/>
    <w:rsid w:val="1EB4769D"/>
    <w:rsid w:val="1EB85618"/>
    <w:rsid w:val="1EBA38EF"/>
    <w:rsid w:val="1EBC2527"/>
    <w:rsid w:val="1EC16E8D"/>
    <w:rsid w:val="1EC4370F"/>
    <w:rsid w:val="1EC56864"/>
    <w:rsid w:val="1EC624B5"/>
    <w:rsid w:val="1ED21825"/>
    <w:rsid w:val="1ED23CBD"/>
    <w:rsid w:val="1ED26130"/>
    <w:rsid w:val="1ED83D9D"/>
    <w:rsid w:val="1EDE1D84"/>
    <w:rsid w:val="1EDE2DF5"/>
    <w:rsid w:val="1EDE5EB8"/>
    <w:rsid w:val="1EDE6B4E"/>
    <w:rsid w:val="1EE40D32"/>
    <w:rsid w:val="1EE4516C"/>
    <w:rsid w:val="1EE543C9"/>
    <w:rsid w:val="1EE56606"/>
    <w:rsid w:val="1EEC5F9B"/>
    <w:rsid w:val="1EEE34F7"/>
    <w:rsid w:val="1EF33B4B"/>
    <w:rsid w:val="1F0807C8"/>
    <w:rsid w:val="1F150229"/>
    <w:rsid w:val="1F196257"/>
    <w:rsid w:val="1F1C09AA"/>
    <w:rsid w:val="1F26516A"/>
    <w:rsid w:val="1F290355"/>
    <w:rsid w:val="1F2B1204"/>
    <w:rsid w:val="1F357620"/>
    <w:rsid w:val="1F3F1BD6"/>
    <w:rsid w:val="1F3F2FDC"/>
    <w:rsid w:val="1F44427C"/>
    <w:rsid w:val="1F503C32"/>
    <w:rsid w:val="1F591BC8"/>
    <w:rsid w:val="1F5B0F11"/>
    <w:rsid w:val="1F5C7E25"/>
    <w:rsid w:val="1F606626"/>
    <w:rsid w:val="1F6A5B0A"/>
    <w:rsid w:val="1F6C791E"/>
    <w:rsid w:val="1F6E7CF0"/>
    <w:rsid w:val="1F710416"/>
    <w:rsid w:val="1F7739A9"/>
    <w:rsid w:val="1F7A18B0"/>
    <w:rsid w:val="1F7D409C"/>
    <w:rsid w:val="1F7E594B"/>
    <w:rsid w:val="1F826CF3"/>
    <w:rsid w:val="1F995E30"/>
    <w:rsid w:val="1F9B1EF4"/>
    <w:rsid w:val="1FAE5F80"/>
    <w:rsid w:val="1FB33420"/>
    <w:rsid w:val="1FBF1F64"/>
    <w:rsid w:val="1FC3092A"/>
    <w:rsid w:val="1FC92447"/>
    <w:rsid w:val="1FDF3134"/>
    <w:rsid w:val="1FE6750F"/>
    <w:rsid w:val="1FEC5B25"/>
    <w:rsid w:val="1FF877CF"/>
    <w:rsid w:val="1FF97EE7"/>
    <w:rsid w:val="20012D01"/>
    <w:rsid w:val="20125DF9"/>
    <w:rsid w:val="20154B0D"/>
    <w:rsid w:val="2017770F"/>
    <w:rsid w:val="20193FF8"/>
    <w:rsid w:val="202D74FE"/>
    <w:rsid w:val="2038332E"/>
    <w:rsid w:val="203C014D"/>
    <w:rsid w:val="203F5022"/>
    <w:rsid w:val="204870EA"/>
    <w:rsid w:val="2049722F"/>
    <w:rsid w:val="204E2416"/>
    <w:rsid w:val="2050255B"/>
    <w:rsid w:val="20546B08"/>
    <w:rsid w:val="20555299"/>
    <w:rsid w:val="20561EB3"/>
    <w:rsid w:val="20691180"/>
    <w:rsid w:val="20714ED4"/>
    <w:rsid w:val="20722312"/>
    <w:rsid w:val="2079654A"/>
    <w:rsid w:val="207E15D4"/>
    <w:rsid w:val="20885344"/>
    <w:rsid w:val="208A4332"/>
    <w:rsid w:val="20931FEE"/>
    <w:rsid w:val="20A63CA3"/>
    <w:rsid w:val="20A80AD0"/>
    <w:rsid w:val="20AA0EB8"/>
    <w:rsid w:val="20AA738D"/>
    <w:rsid w:val="20AD6A1C"/>
    <w:rsid w:val="20B653AE"/>
    <w:rsid w:val="20BC3809"/>
    <w:rsid w:val="20C80406"/>
    <w:rsid w:val="20C967C6"/>
    <w:rsid w:val="20CF60B4"/>
    <w:rsid w:val="20D153A8"/>
    <w:rsid w:val="20E00BD4"/>
    <w:rsid w:val="20E704DB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F3530"/>
    <w:rsid w:val="2101485F"/>
    <w:rsid w:val="21042721"/>
    <w:rsid w:val="21053385"/>
    <w:rsid w:val="210F71F0"/>
    <w:rsid w:val="211515B8"/>
    <w:rsid w:val="21181783"/>
    <w:rsid w:val="211E044F"/>
    <w:rsid w:val="21222E6B"/>
    <w:rsid w:val="2125043D"/>
    <w:rsid w:val="21282DD3"/>
    <w:rsid w:val="212C0B49"/>
    <w:rsid w:val="212C3F32"/>
    <w:rsid w:val="212D0F0F"/>
    <w:rsid w:val="212D19A5"/>
    <w:rsid w:val="21330AD8"/>
    <w:rsid w:val="21362A6B"/>
    <w:rsid w:val="213867DB"/>
    <w:rsid w:val="213A03A9"/>
    <w:rsid w:val="214414D5"/>
    <w:rsid w:val="2145494B"/>
    <w:rsid w:val="214858A5"/>
    <w:rsid w:val="21525886"/>
    <w:rsid w:val="2158420F"/>
    <w:rsid w:val="215A3652"/>
    <w:rsid w:val="21610787"/>
    <w:rsid w:val="216124D9"/>
    <w:rsid w:val="21632CB3"/>
    <w:rsid w:val="21682CCB"/>
    <w:rsid w:val="216D3BCF"/>
    <w:rsid w:val="216E4B68"/>
    <w:rsid w:val="217A6947"/>
    <w:rsid w:val="217C6707"/>
    <w:rsid w:val="217E3522"/>
    <w:rsid w:val="2181581E"/>
    <w:rsid w:val="21832672"/>
    <w:rsid w:val="218506D4"/>
    <w:rsid w:val="219C5F48"/>
    <w:rsid w:val="219D0EB8"/>
    <w:rsid w:val="219E5F6D"/>
    <w:rsid w:val="219E623B"/>
    <w:rsid w:val="21AC40CD"/>
    <w:rsid w:val="21B93F4F"/>
    <w:rsid w:val="21B9428C"/>
    <w:rsid w:val="21C03A42"/>
    <w:rsid w:val="21C408D4"/>
    <w:rsid w:val="21C53FA7"/>
    <w:rsid w:val="21C5597D"/>
    <w:rsid w:val="21CD7217"/>
    <w:rsid w:val="21D30A99"/>
    <w:rsid w:val="21D43BED"/>
    <w:rsid w:val="21D45664"/>
    <w:rsid w:val="21D94471"/>
    <w:rsid w:val="21E13D51"/>
    <w:rsid w:val="21F76B2F"/>
    <w:rsid w:val="220533E2"/>
    <w:rsid w:val="220C7999"/>
    <w:rsid w:val="220E65AC"/>
    <w:rsid w:val="220F2818"/>
    <w:rsid w:val="22196706"/>
    <w:rsid w:val="22257DDA"/>
    <w:rsid w:val="222D7B9E"/>
    <w:rsid w:val="223028CC"/>
    <w:rsid w:val="22317858"/>
    <w:rsid w:val="224178F6"/>
    <w:rsid w:val="224222A6"/>
    <w:rsid w:val="22451FA4"/>
    <w:rsid w:val="2248720F"/>
    <w:rsid w:val="224D5267"/>
    <w:rsid w:val="22531571"/>
    <w:rsid w:val="22591FB7"/>
    <w:rsid w:val="225C1186"/>
    <w:rsid w:val="22613857"/>
    <w:rsid w:val="22632194"/>
    <w:rsid w:val="226C04F3"/>
    <w:rsid w:val="22747A4B"/>
    <w:rsid w:val="2278010A"/>
    <w:rsid w:val="227B0C4A"/>
    <w:rsid w:val="227C5601"/>
    <w:rsid w:val="227E1753"/>
    <w:rsid w:val="22872C8D"/>
    <w:rsid w:val="22881E42"/>
    <w:rsid w:val="228A0A4D"/>
    <w:rsid w:val="228B4AEF"/>
    <w:rsid w:val="22A104A1"/>
    <w:rsid w:val="22B52170"/>
    <w:rsid w:val="22BB4AD5"/>
    <w:rsid w:val="22CB3BC4"/>
    <w:rsid w:val="22D051FF"/>
    <w:rsid w:val="22D27ECE"/>
    <w:rsid w:val="22D33584"/>
    <w:rsid w:val="22D35C6A"/>
    <w:rsid w:val="22E40874"/>
    <w:rsid w:val="22EB314B"/>
    <w:rsid w:val="22F466F8"/>
    <w:rsid w:val="22F6291F"/>
    <w:rsid w:val="22F765A5"/>
    <w:rsid w:val="22FD5E20"/>
    <w:rsid w:val="22FD69C1"/>
    <w:rsid w:val="230B35C1"/>
    <w:rsid w:val="230C04B5"/>
    <w:rsid w:val="231123D3"/>
    <w:rsid w:val="23187CE1"/>
    <w:rsid w:val="232133AB"/>
    <w:rsid w:val="23266F1C"/>
    <w:rsid w:val="23276597"/>
    <w:rsid w:val="232860CD"/>
    <w:rsid w:val="232C3DE2"/>
    <w:rsid w:val="232E3BF9"/>
    <w:rsid w:val="233270B4"/>
    <w:rsid w:val="233855C5"/>
    <w:rsid w:val="233E690E"/>
    <w:rsid w:val="2355527D"/>
    <w:rsid w:val="23627AD9"/>
    <w:rsid w:val="236F5A2D"/>
    <w:rsid w:val="2377474D"/>
    <w:rsid w:val="237A421A"/>
    <w:rsid w:val="237E01B4"/>
    <w:rsid w:val="237F34BE"/>
    <w:rsid w:val="23803BE9"/>
    <w:rsid w:val="238634E6"/>
    <w:rsid w:val="23876AEA"/>
    <w:rsid w:val="23891ADC"/>
    <w:rsid w:val="23910028"/>
    <w:rsid w:val="239A4B8F"/>
    <w:rsid w:val="23A13221"/>
    <w:rsid w:val="23A30315"/>
    <w:rsid w:val="23A66463"/>
    <w:rsid w:val="23AB4B45"/>
    <w:rsid w:val="23AE3E69"/>
    <w:rsid w:val="23AE6C1C"/>
    <w:rsid w:val="23B026A2"/>
    <w:rsid w:val="23B135D4"/>
    <w:rsid w:val="23B76F94"/>
    <w:rsid w:val="23BB3951"/>
    <w:rsid w:val="23BB4B7B"/>
    <w:rsid w:val="23BE1C4E"/>
    <w:rsid w:val="23C211FD"/>
    <w:rsid w:val="23C3369B"/>
    <w:rsid w:val="23DA3C61"/>
    <w:rsid w:val="23DC2F29"/>
    <w:rsid w:val="23DC52BF"/>
    <w:rsid w:val="23DF3512"/>
    <w:rsid w:val="23E90948"/>
    <w:rsid w:val="23F10605"/>
    <w:rsid w:val="24001A0E"/>
    <w:rsid w:val="2422755F"/>
    <w:rsid w:val="242B408B"/>
    <w:rsid w:val="243624DD"/>
    <w:rsid w:val="24362E06"/>
    <w:rsid w:val="243B526A"/>
    <w:rsid w:val="24421218"/>
    <w:rsid w:val="24435496"/>
    <w:rsid w:val="24471D9A"/>
    <w:rsid w:val="244B495C"/>
    <w:rsid w:val="244E1423"/>
    <w:rsid w:val="24525BD7"/>
    <w:rsid w:val="24526190"/>
    <w:rsid w:val="2458573B"/>
    <w:rsid w:val="24587F12"/>
    <w:rsid w:val="245B4443"/>
    <w:rsid w:val="2465575B"/>
    <w:rsid w:val="246C4976"/>
    <w:rsid w:val="24706447"/>
    <w:rsid w:val="24741DAF"/>
    <w:rsid w:val="2476628D"/>
    <w:rsid w:val="24774FE5"/>
    <w:rsid w:val="2477694B"/>
    <w:rsid w:val="24787B42"/>
    <w:rsid w:val="247C45EA"/>
    <w:rsid w:val="247D54D2"/>
    <w:rsid w:val="24800B51"/>
    <w:rsid w:val="24823807"/>
    <w:rsid w:val="24885B1B"/>
    <w:rsid w:val="248C7FD1"/>
    <w:rsid w:val="248D7C28"/>
    <w:rsid w:val="249222FA"/>
    <w:rsid w:val="249359BA"/>
    <w:rsid w:val="24950C98"/>
    <w:rsid w:val="249A26FE"/>
    <w:rsid w:val="249D4FD9"/>
    <w:rsid w:val="24A540D6"/>
    <w:rsid w:val="24AF7D66"/>
    <w:rsid w:val="24B80704"/>
    <w:rsid w:val="24BE1807"/>
    <w:rsid w:val="24C0104B"/>
    <w:rsid w:val="24DE61C5"/>
    <w:rsid w:val="24E44AF5"/>
    <w:rsid w:val="24EA5E90"/>
    <w:rsid w:val="24EA729A"/>
    <w:rsid w:val="24EB6646"/>
    <w:rsid w:val="24ED5953"/>
    <w:rsid w:val="24F04511"/>
    <w:rsid w:val="24F06BF1"/>
    <w:rsid w:val="24F560D2"/>
    <w:rsid w:val="24F64E7D"/>
    <w:rsid w:val="24FA0D0A"/>
    <w:rsid w:val="24FD65C6"/>
    <w:rsid w:val="24FE270D"/>
    <w:rsid w:val="25003630"/>
    <w:rsid w:val="25004552"/>
    <w:rsid w:val="25036514"/>
    <w:rsid w:val="25083630"/>
    <w:rsid w:val="250C7B29"/>
    <w:rsid w:val="25122FCE"/>
    <w:rsid w:val="251503EC"/>
    <w:rsid w:val="252212A1"/>
    <w:rsid w:val="25235CA3"/>
    <w:rsid w:val="25296803"/>
    <w:rsid w:val="25384586"/>
    <w:rsid w:val="253F2D6F"/>
    <w:rsid w:val="254B39E6"/>
    <w:rsid w:val="254F6B6F"/>
    <w:rsid w:val="25501059"/>
    <w:rsid w:val="25515F16"/>
    <w:rsid w:val="255856B9"/>
    <w:rsid w:val="255A66A2"/>
    <w:rsid w:val="255B70A5"/>
    <w:rsid w:val="255C4226"/>
    <w:rsid w:val="256A1B3C"/>
    <w:rsid w:val="256E219A"/>
    <w:rsid w:val="256F49DB"/>
    <w:rsid w:val="25777832"/>
    <w:rsid w:val="2579513E"/>
    <w:rsid w:val="257E782A"/>
    <w:rsid w:val="25820481"/>
    <w:rsid w:val="25821C4B"/>
    <w:rsid w:val="25832B96"/>
    <w:rsid w:val="25841245"/>
    <w:rsid w:val="25863285"/>
    <w:rsid w:val="25906B46"/>
    <w:rsid w:val="2595511D"/>
    <w:rsid w:val="259B01E9"/>
    <w:rsid w:val="259F2DB6"/>
    <w:rsid w:val="25A460EA"/>
    <w:rsid w:val="25A604C6"/>
    <w:rsid w:val="25A81501"/>
    <w:rsid w:val="25AF43D8"/>
    <w:rsid w:val="25AF5962"/>
    <w:rsid w:val="25B13A26"/>
    <w:rsid w:val="25C13EB5"/>
    <w:rsid w:val="25C148F6"/>
    <w:rsid w:val="25CE062A"/>
    <w:rsid w:val="25CE0C32"/>
    <w:rsid w:val="25CF6DBF"/>
    <w:rsid w:val="25D92398"/>
    <w:rsid w:val="25E432A6"/>
    <w:rsid w:val="25EB7AA7"/>
    <w:rsid w:val="25F723C6"/>
    <w:rsid w:val="25F974DA"/>
    <w:rsid w:val="25FC17D4"/>
    <w:rsid w:val="2608089C"/>
    <w:rsid w:val="260F4C87"/>
    <w:rsid w:val="26104392"/>
    <w:rsid w:val="2615292F"/>
    <w:rsid w:val="26180BBE"/>
    <w:rsid w:val="261A037D"/>
    <w:rsid w:val="261A2A1E"/>
    <w:rsid w:val="261D62C2"/>
    <w:rsid w:val="26337129"/>
    <w:rsid w:val="2636504D"/>
    <w:rsid w:val="263A3045"/>
    <w:rsid w:val="264707F7"/>
    <w:rsid w:val="26477153"/>
    <w:rsid w:val="2653541B"/>
    <w:rsid w:val="2657529C"/>
    <w:rsid w:val="265C5E5C"/>
    <w:rsid w:val="265D7DA4"/>
    <w:rsid w:val="265F0634"/>
    <w:rsid w:val="266347D3"/>
    <w:rsid w:val="26673B7A"/>
    <w:rsid w:val="26680C32"/>
    <w:rsid w:val="26706C4A"/>
    <w:rsid w:val="26725F3D"/>
    <w:rsid w:val="2680414C"/>
    <w:rsid w:val="26807642"/>
    <w:rsid w:val="26844ECC"/>
    <w:rsid w:val="26851C1C"/>
    <w:rsid w:val="268B09FA"/>
    <w:rsid w:val="268E206F"/>
    <w:rsid w:val="269120DC"/>
    <w:rsid w:val="269B3F14"/>
    <w:rsid w:val="269D6EF6"/>
    <w:rsid w:val="26A77B7A"/>
    <w:rsid w:val="26A861B9"/>
    <w:rsid w:val="26AA321C"/>
    <w:rsid w:val="26B14238"/>
    <w:rsid w:val="26BB0A96"/>
    <w:rsid w:val="26BC621A"/>
    <w:rsid w:val="26C42FB3"/>
    <w:rsid w:val="26CC6CE7"/>
    <w:rsid w:val="26CF725B"/>
    <w:rsid w:val="26D36780"/>
    <w:rsid w:val="26DD10F8"/>
    <w:rsid w:val="26E45A94"/>
    <w:rsid w:val="26F02A67"/>
    <w:rsid w:val="26F12B77"/>
    <w:rsid w:val="26F2265D"/>
    <w:rsid w:val="26F81CE0"/>
    <w:rsid w:val="26F924A3"/>
    <w:rsid w:val="270F4E58"/>
    <w:rsid w:val="270F51E1"/>
    <w:rsid w:val="271B6EBB"/>
    <w:rsid w:val="271C328C"/>
    <w:rsid w:val="271E5752"/>
    <w:rsid w:val="27226C84"/>
    <w:rsid w:val="272F2C4A"/>
    <w:rsid w:val="27372E20"/>
    <w:rsid w:val="273936DE"/>
    <w:rsid w:val="27410AF9"/>
    <w:rsid w:val="274220B2"/>
    <w:rsid w:val="2745635C"/>
    <w:rsid w:val="274B522E"/>
    <w:rsid w:val="275106DD"/>
    <w:rsid w:val="275820AE"/>
    <w:rsid w:val="2759468E"/>
    <w:rsid w:val="275A573C"/>
    <w:rsid w:val="275B45A7"/>
    <w:rsid w:val="275D6740"/>
    <w:rsid w:val="275D7DF5"/>
    <w:rsid w:val="2768591C"/>
    <w:rsid w:val="276E371A"/>
    <w:rsid w:val="27772CCE"/>
    <w:rsid w:val="277C2A1C"/>
    <w:rsid w:val="277C6DF4"/>
    <w:rsid w:val="27806400"/>
    <w:rsid w:val="27891EB1"/>
    <w:rsid w:val="27912D8A"/>
    <w:rsid w:val="279F4F49"/>
    <w:rsid w:val="27A33F9E"/>
    <w:rsid w:val="27A462D1"/>
    <w:rsid w:val="27A57BC7"/>
    <w:rsid w:val="27A85D9E"/>
    <w:rsid w:val="27BB289E"/>
    <w:rsid w:val="27C3373E"/>
    <w:rsid w:val="27C9311B"/>
    <w:rsid w:val="27CB54D1"/>
    <w:rsid w:val="27D1522E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52E29"/>
    <w:rsid w:val="27F57084"/>
    <w:rsid w:val="27FA167F"/>
    <w:rsid w:val="27FA1E4C"/>
    <w:rsid w:val="28013910"/>
    <w:rsid w:val="280953E0"/>
    <w:rsid w:val="2810433F"/>
    <w:rsid w:val="28111517"/>
    <w:rsid w:val="28112F36"/>
    <w:rsid w:val="28164CDD"/>
    <w:rsid w:val="2819793D"/>
    <w:rsid w:val="281A472C"/>
    <w:rsid w:val="28207D43"/>
    <w:rsid w:val="28254538"/>
    <w:rsid w:val="28350CFC"/>
    <w:rsid w:val="28394761"/>
    <w:rsid w:val="284016DF"/>
    <w:rsid w:val="2842601D"/>
    <w:rsid w:val="284602A1"/>
    <w:rsid w:val="28493184"/>
    <w:rsid w:val="284A65EC"/>
    <w:rsid w:val="284E2677"/>
    <w:rsid w:val="285362B8"/>
    <w:rsid w:val="28617F7D"/>
    <w:rsid w:val="28677E8D"/>
    <w:rsid w:val="286858A8"/>
    <w:rsid w:val="286D6B10"/>
    <w:rsid w:val="286F1D03"/>
    <w:rsid w:val="286F28E0"/>
    <w:rsid w:val="28760481"/>
    <w:rsid w:val="28812F04"/>
    <w:rsid w:val="288F1192"/>
    <w:rsid w:val="289112A7"/>
    <w:rsid w:val="289D4A6C"/>
    <w:rsid w:val="289D7252"/>
    <w:rsid w:val="289E2039"/>
    <w:rsid w:val="289E57D9"/>
    <w:rsid w:val="28A1554E"/>
    <w:rsid w:val="28A438F8"/>
    <w:rsid w:val="28BF6E7D"/>
    <w:rsid w:val="28D23DFF"/>
    <w:rsid w:val="28D66FD3"/>
    <w:rsid w:val="28D82EA3"/>
    <w:rsid w:val="28DA1792"/>
    <w:rsid w:val="28E9246A"/>
    <w:rsid w:val="28ED1C6C"/>
    <w:rsid w:val="28F458C0"/>
    <w:rsid w:val="290025F7"/>
    <w:rsid w:val="29047737"/>
    <w:rsid w:val="292C25EE"/>
    <w:rsid w:val="292D1192"/>
    <w:rsid w:val="293C499C"/>
    <w:rsid w:val="29523433"/>
    <w:rsid w:val="29583551"/>
    <w:rsid w:val="29591F63"/>
    <w:rsid w:val="295E71C0"/>
    <w:rsid w:val="295E75BE"/>
    <w:rsid w:val="295F42DD"/>
    <w:rsid w:val="29625348"/>
    <w:rsid w:val="29730EC6"/>
    <w:rsid w:val="29781216"/>
    <w:rsid w:val="297B0EB8"/>
    <w:rsid w:val="2982698E"/>
    <w:rsid w:val="298B5D9D"/>
    <w:rsid w:val="29961E4A"/>
    <w:rsid w:val="299B7C68"/>
    <w:rsid w:val="299F0F39"/>
    <w:rsid w:val="29BB03F9"/>
    <w:rsid w:val="29BC276F"/>
    <w:rsid w:val="29BD7EB2"/>
    <w:rsid w:val="29C8294D"/>
    <w:rsid w:val="29C86527"/>
    <w:rsid w:val="29CD6EDE"/>
    <w:rsid w:val="29D11379"/>
    <w:rsid w:val="29D12EF0"/>
    <w:rsid w:val="29D356B2"/>
    <w:rsid w:val="29DA0507"/>
    <w:rsid w:val="29DB2117"/>
    <w:rsid w:val="29E03E14"/>
    <w:rsid w:val="29E179CD"/>
    <w:rsid w:val="29E71187"/>
    <w:rsid w:val="29E72605"/>
    <w:rsid w:val="29E7548D"/>
    <w:rsid w:val="29EA051C"/>
    <w:rsid w:val="29EC1469"/>
    <w:rsid w:val="29ED12AF"/>
    <w:rsid w:val="29EE2302"/>
    <w:rsid w:val="29F36F66"/>
    <w:rsid w:val="2A021D58"/>
    <w:rsid w:val="2A050650"/>
    <w:rsid w:val="2A086947"/>
    <w:rsid w:val="2A095DE2"/>
    <w:rsid w:val="2A102793"/>
    <w:rsid w:val="2A1A79C4"/>
    <w:rsid w:val="2A1E1B07"/>
    <w:rsid w:val="2A293C28"/>
    <w:rsid w:val="2A321878"/>
    <w:rsid w:val="2A362A53"/>
    <w:rsid w:val="2A376D25"/>
    <w:rsid w:val="2A5715D8"/>
    <w:rsid w:val="2A5837A8"/>
    <w:rsid w:val="2A585DDD"/>
    <w:rsid w:val="2A5A4A94"/>
    <w:rsid w:val="2A5D544E"/>
    <w:rsid w:val="2A5F5CE5"/>
    <w:rsid w:val="2A61208A"/>
    <w:rsid w:val="2A6230BB"/>
    <w:rsid w:val="2A6442F4"/>
    <w:rsid w:val="2A6A605E"/>
    <w:rsid w:val="2A6E526B"/>
    <w:rsid w:val="2A7757E1"/>
    <w:rsid w:val="2A7E5D9E"/>
    <w:rsid w:val="2A8033B9"/>
    <w:rsid w:val="2A8134CD"/>
    <w:rsid w:val="2A83058E"/>
    <w:rsid w:val="2A9101F1"/>
    <w:rsid w:val="2A9958FD"/>
    <w:rsid w:val="2AA10FD1"/>
    <w:rsid w:val="2AA14595"/>
    <w:rsid w:val="2AA52708"/>
    <w:rsid w:val="2AA86493"/>
    <w:rsid w:val="2AA926E0"/>
    <w:rsid w:val="2AA92F1D"/>
    <w:rsid w:val="2AAD72B6"/>
    <w:rsid w:val="2AB32BB0"/>
    <w:rsid w:val="2AC0089A"/>
    <w:rsid w:val="2AC30213"/>
    <w:rsid w:val="2AC52FB2"/>
    <w:rsid w:val="2AC64709"/>
    <w:rsid w:val="2AD20887"/>
    <w:rsid w:val="2AD2563F"/>
    <w:rsid w:val="2AD42B62"/>
    <w:rsid w:val="2AE311F0"/>
    <w:rsid w:val="2AEF0097"/>
    <w:rsid w:val="2AFB4483"/>
    <w:rsid w:val="2AFD42E5"/>
    <w:rsid w:val="2AFE5D67"/>
    <w:rsid w:val="2AFF34CA"/>
    <w:rsid w:val="2B061B2E"/>
    <w:rsid w:val="2B0F48B2"/>
    <w:rsid w:val="2B143EC4"/>
    <w:rsid w:val="2B1A3134"/>
    <w:rsid w:val="2B214476"/>
    <w:rsid w:val="2B28127A"/>
    <w:rsid w:val="2B2D2598"/>
    <w:rsid w:val="2B330BF5"/>
    <w:rsid w:val="2B39774E"/>
    <w:rsid w:val="2B3D1BF8"/>
    <w:rsid w:val="2B3D4B80"/>
    <w:rsid w:val="2B3E5F63"/>
    <w:rsid w:val="2B3F5D54"/>
    <w:rsid w:val="2B4362BD"/>
    <w:rsid w:val="2B4A54C6"/>
    <w:rsid w:val="2B516B60"/>
    <w:rsid w:val="2B5258E6"/>
    <w:rsid w:val="2B542753"/>
    <w:rsid w:val="2B5D3613"/>
    <w:rsid w:val="2B5E333B"/>
    <w:rsid w:val="2B6008BC"/>
    <w:rsid w:val="2B64028F"/>
    <w:rsid w:val="2B652C53"/>
    <w:rsid w:val="2B654D28"/>
    <w:rsid w:val="2B707542"/>
    <w:rsid w:val="2B712E34"/>
    <w:rsid w:val="2B793078"/>
    <w:rsid w:val="2B7B056C"/>
    <w:rsid w:val="2B7D2ED0"/>
    <w:rsid w:val="2B862D5F"/>
    <w:rsid w:val="2B8D41E6"/>
    <w:rsid w:val="2B900029"/>
    <w:rsid w:val="2B9E319D"/>
    <w:rsid w:val="2BA04D77"/>
    <w:rsid w:val="2BA91B29"/>
    <w:rsid w:val="2BB213FD"/>
    <w:rsid w:val="2BBE4A48"/>
    <w:rsid w:val="2BBE5DB1"/>
    <w:rsid w:val="2BC60B55"/>
    <w:rsid w:val="2BC711DA"/>
    <w:rsid w:val="2BCA4B99"/>
    <w:rsid w:val="2BCD06CD"/>
    <w:rsid w:val="2BD75823"/>
    <w:rsid w:val="2BDF6C31"/>
    <w:rsid w:val="2BE45DE6"/>
    <w:rsid w:val="2BE84D69"/>
    <w:rsid w:val="2BEA59F1"/>
    <w:rsid w:val="2BEB2A3A"/>
    <w:rsid w:val="2BEC7E24"/>
    <w:rsid w:val="2BEF176C"/>
    <w:rsid w:val="2BF55AC2"/>
    <w:rsid w:val="2BF63901"/>
    <w:rsid w:val="2C033E7C"/>
    <w:rsid w:val="2C045E8D"/>
    <w:rsid w:val="2C0C7E18"/>
    <w:rsid w:val="2C113676"/>
    <w:rsid w:val="2C1C0C8E"/>
    <w:rsid w:val="2C1C5944"/>
    <w:rsid w:val="2C1E78CE"/>
    <w:rsid w:val="2C1F44C5"/>
    <w:rsid w:val="2C1F501D"/>
    <w:rsid w:val="2C205D04"/>
    <w:rsid w:val="2C231FA1"/>
    <w:rsid w:val="2C23248C"/>
    <w:rsid w:val="2C23263B"/>
    <w:rsid w:val="2C233019"/>
    <w:rsid w:val="2C234E09"/>
    <w:rsid w:val="2C274249"/>
    <w:rsid w:val="2C2B1266"/>
    <w:rsid w:val="2C2D44A1"/>
    <w:rsid w:val="2C322D65"/>
    <w:rsid w:val="2C353288"/>
    <w:rsid w:val="2C387CD4"/>
    <w:rsid w:val="2C3B2E6C"/>
    <w:rsid w:val="2C3D0DCD"/>
    <w:rsid w:val="2C4109A2"/>
    <w:rsid w:val="2C423257"/>
    <w:rsid w:val="2C441C4A"/>
    <w:rsid w:val="2C4A3A10"/>
    <w:rsid w:val="2C4B6A9D"/>
    <w:rsid w:val="2C4B7E26"/>
    <w:rsid w:val="2C5440EC"/>
    <w:rsid w:val="2C5B354B"/>
    <w:rsid w:val="2C645A4C"/>
    <w:rsid w:val="2C6A6CD9"/>
    <w:rsid w:val="2C703742"/>
    <w:rsid w:val="2C731415"/>
    <w:rsid w:val="2C861F4A"/>
    <w:rsid w:val="2C9335B1"/>
    <w:rsid w:val="2C971FD6"/>
    <w:rsid w:val="2C9B6708"/>
    <w:rsid w:val="2C9F05F4"/>
    <w:rsid w:val="2CA16CB0"/>
    <w:rsid w:val="2CA47767"/>
    <w:rsid w:val="2CA530A2"/>
    <w:rsid w:val="2CB1173F"/>
    <w:rsid w:val="2CB13914"/>
    <w:rsid w:val="2CB34D45"/>
    <w:rsid w:val="2CB80DF8"/>
    <w:rsid w:val="2CBA3B13"/>
    <w:rsid w:val="2CBE6DAF"/>
    <w:rsid w:val="2CBF2B12"/>
    <w:rsid w:val="2CC52D3C"/>
    <w:rsid w:val="2CC568ED"/>
    <w:rsid w:val="2CC81917"/>
    <w:rsid w:val="2CCD3BDB"/>
    <w:rsid w:val="2CD56476"/>
    <w:rsid w:val="2CD746A7"/>
    <w:rsid w:val="2CDF2863"/>
    <w:rsid w:val="2CDF2E80"/>
    <w:rsid w:val="2CF31637"/>
    <w:rsid w:val="2CF542C4"/>
    <w:rsid w:val="2CF6123D"/>
    <w:rsid w:val="2CF825B7"/>
    <w:rsid w:val="2CFE7AB8"/>
    <w:rsid w:val="2CFF6FB4"/>
    <w:rsid w:val="2D0357A2"/>
    <w:rsid w:val="2D0545CF"/>
    <w:rsid w:val="2D081FAA"/>
    <w:rsid w:val="2D085FA9"/>
    <w:rsid w:val="2D130393"/>
    <w:rsid w:val="2D141D12"/>
    <w:rsid w:val="2D174624"/>
    <w:rsid w:val="2D1B25CB"/>
    <w:rsid w:val="2D1C4FC8"/>
    <w:rsid w:val="2D1E305D"/>
    <w:rsid w:val="2D224A00"/>
    <w:rsid w:val="2D2E07D9"/>
    <w:rsid w:val="2D2F3F1B"/>
    <w:rsid w:val="2D342FCA"/>
    <w:rsid w:val="2D3711A6"/>
    <w:rsid w:val="2D3A046F"/>
    <w:rsid w:val="2D3E5D71"/>
    <w:rsid w:val="2D3E7AB0"/>
    <w:rsid w:val="2D445817"/>
    <w:rsid w:val="2D4F639A"/>
    <w:rsid w:val="2D575148"/>
    <w:rsid w:val="2D5F277E"/>
    <w:rsid w:val="2D620905"/>
    <w:rsid w:val="2D620C99"/>
    <w:rsid w:val="2D6524A0"/>
    <w:rsid w:val="2D752C81"/>
    <w:rsid w:val="2D7B6C49"/>
    <w:rsid w:val="2D7E3CDD"/>
    <w:rsid w:val="2D80274C"/>
    <w:rsid w:val="2D8D2373"/>
    <w:rsid w:val="2D8F5E70"/>
    <w:rsid w:val="2D90152D"/>
    <w:rsid w:val="2D903117"/>
    <w:rsid w:val="2D914402"/>
    <w:rsid w:val="2D916E26"/>
    <w:rsid w:val="2D9E02C9"/>
    <w:rsid w:val="2D9E2F1C"/>
    <w:rsid w:val="2D9F331A"/>
    <w:rsid w:val="2DA24E16"/>
    <w:rsid w:val="2DAD18B8"/>
    <w:rsid w:val="2DB766AC"/>
    <w:rsid w:val="2DBA7F0D"/>
    <w:rsid w:val="2DC018EB"/>
    <w:rsid w:val="2DD10C13"/>
    <w:rsid w:val="2DD47F9E"/>
    <w:rsid w:val="2DD61647"/>
    <w:rsid w:val="2DDB52AE"/>
    <w:rsid w:val="2DE87B96"/>
    <w:rsid w:val="2DF253BD"/>
    <w:rsid w:val="2DF411BE"/>
    <w:rsid w:val="2DF538C5"/>
    <w:rsid w:val="2DF709CA"/>
    <w:rsid w:val="2DFF15CD"/>
    <w:rsid w:val="2DFF419E"/>
    <w:rsid w:val="2E0734B7"/>
    <w:rsid w:val="2E094F01"/>
    <w:rsid w:val="2E196B96"/>
    <w:rsid w:val="2E1A6AF5"/>
    <w:rsid w:val="2E1C36B1"/>
    <w:rsid w:val="2E1E67F5"/>
    <w:rsid w:val="2E286A98"/>
    <w:rsid w:val="2E297EAF"/>
    <w:rsid w:val="2E305832"/>
    <w:rsid w:val="2E31785C"/>
    <w:rsid w:val="2E38300C"/>
    <w:rsid w:val="2E4434BB"/>
    <w:rsid w:val="2E482CAC"/>
    <w:rsid w:val="2E54238F"/>
    <w:rsid w:val="2E5958A0"/>
    <w:rsid w:val="2E5A4F83"/>
    <w:rsid w:val="2E5F60D5"/>
    <w:rsid w:val="2E673835"/>
    <w:rsid w:val="2E6D7F0F"/>
    <w:rsid w:val="2E7608DE"/>
    <w:rsid w:val="2E763BA8"/>
    <w:rsid w:val="2E771429"/>
    <w:rsid w:val="2E7B7DF0"/>
    <w:rsid w:val="2E7D22C0"/>
    <w:rsid w:val="2E892A62"/>
    <w:rsid w:val="2E8C37F6"/>
    <w:rsid w:val="2E8F5A8B"/>
    <w:rsid w:val="2E991D4D"/>
    <w:rsid w:val="2E992796"/>
    <w:rsid w:val="2EA1120C"/>
    <w:rsid w:val="2EA146F7"/>
    <w:rsid w:val="2EAA7747"/>
    <w:rsid w:val="2EAB733E"/>
    <w:rsid w:val="2EAD18B7"/>
    <w:rsid w:val="2EB926CD"/>
    <w:rsid w:val="2EB94A58"/>
    <w:rsid w:val="2EBF444D"/>
    <w:rsid w:val="2EC421A9"/>
    <w:rsid w:val="2EC5442B"/>
    <w:rsid w:val="2EC85F5A"/>
    <w:rsid w:val="2EC860E9"/>
    <w:rsid w:val="2ECA692F"/>
    <w:rsid w:val="2ECB429D"/>
    <w:rsid w:val="2ECC4B6D"/>
    <w:rsid w:val="2ED07F00"/>
    <w:rsid w:val="2ED23241"/>
    <w:rsid w:val="2ED82C23"/>
    <w:rsid w:val="2EE03865"/>
    <w:rsid w:val="2EE16621"/>
    <w:rsid w:val="2EFB6FBB"/>
    <w:rsid w:val="2F0050FB"/>
    <w:rsid w:val="2F0B0E99"/>
    <w:rsid w:val="2F1E5C1E"/>
    <w:rsid w:val="2F2169A3"/>
    <w:rsid w:val="2F270255"/>
    <w:rsid w:val="2F2B1B63"/>
    <w:rsid w:val="2F301638"/>
    <w:rsid w:val="2F3804B5"/>
    <w:rsid w:val="2F383462"/>
    <w:rsid w:val="2F4316B2"/>
    <w:rsid w:val="2F4344BA"/>
    <w:rsid w:val="2F475790"/>
    <w:rsid w:val="2F4A4B54"/>
    <w:rsid w:val="2F5448C5"/>
    <w:rsid w:val="2F56791F"/>
    <w:rsid w:val="2F5F76D5"/>
    <w:rsid w:val="2F7655BD"/>
    <w:rsid w:val="2F7C337F"/>
    <w:rsid w:val="2F8779F7"/>
    <w:rsid w:val="2F8D0CD5"/>
    <w:rsid w:val="2F8E5FD1"/>
    <w:rsid w:val="2F902594"/>
    <w:rsid w:val="2F9341CA"/>
    <w:rsid w:val="2F9C587A"/>
    <w:rsid w:val="2F9C6649"/>
    <w:rsid w:val="2FA5466F"/>
    <w:rsid w:val="2FA9609F"/>
    <w:rsid w:val="2FB05883"/>
    <w:rsid w:val="2FB264F2"/>
    <w:rsid w:val="2FC41BA4"/>
    <w:rsid w:val="2FCA6CB9"/>
    <w:rsid w:val="2FD32BC3"/>
    <w:rsid w:val="2FD415B2"/>
    <w:rsid w:val="2FD65C8E"/>
    <w:rsid w:val="2FD96519"/>
    <w:rsid w:val="2FDD3C97"/>
    <w:rsid w:val="2FEA0491"/>
    <w:rsid w:val="2FEB76FC"/>
    <w:rsid w:val="2FED5B60"/>
    <w:rsid w:val="2FF109BF"/>
    <w:rsid w:val="2FF679D4"/>
    <w:rsid w:val="300103A8"/>
    <w:rsid w:val="300170E5"/>
    <w:rsid w:val="300374FE"/>
    <w:rsid w:val="300E15B7"/>
    <w:rsid w:val="301559FB"/>
    <w:rsid w:val="302860CD"/>
    <w:rsid w:val="302A4BDE"/>
    <w:rsid w:val="302F3901"/>
    <w:rsid w:val="303116DD"/>
    <w:rsid w:val="30350245"/>
    <w:rsid w:val="303A138B"/>
    <w:rsid w:val="30475612"/>
    <w:rsid w:val="304B5A19"/>
    <w:rsid w:val="305018BF"/>
    <w:rsid w:val="305F51A8"/>
    <w:rsid w:val="306B3039"/>
    <w:rsid w:val="307C58FD"/>
    <w:rsid w:val="307D30B1"/>
    <w:rsid w:val="307D3380"/>
    <w:rsid w:val="30826228"/>
    <w:rsid w:val="30852BCC"/>
    <w:rsid w:val="30877345"/>
    <w:rsid w:val="308B30F4"/>
    <w:rsid w:val="308C79C3"/>
    <w:rsid w:val="308E7FA4"/>
    <w:rsid w:val="309059E6"/>
    <w:rsid w:val="30923CAA"/>
    <w:rsid w:val="3097259D"/>
    <w:rsid w:val="30977B83"/>
    <w:rsid w:val="309C0D72"/>
    <w:rsid w:val="309F0DF6"/>
    <w:rsid w:val="30AA1B0B"/>
    <w:rsid w:val="30B17A8C"/>
    <w:rsid w:val="30B62574"/>
    <w:rsid w:val="30B7106B"/>
    <w:rsid w:val="30C05228"/>
    <w:rsid w:val="30C17165"/>
    <w:rsid w:val="30CA4E17"/>
    <w:rsid w:val="30CC6B08"/>
    <w:rsid w:val="30D30CD9"/>
    <w:rsid w:val="30D67764"/>
    <w:rsid w:val="30D7340B"/>
    <w:rsid w:val="30E17A0E"/>
    <w:rsid w:val="30E266BF"/>
    <w:rsid w:val="30E84A8B"/>
    <w:rsid w:val="30E95EA7"/>
    <w:rsid w:val="30EF7DE4"/>
    <w:rsid w:val="30F14C80"/>
    <w:rsid w:val="310D763E"/>
    <w:rsid w:val="31192DCA"/>
    <w:rsid w:val="311B3ECB"/>
    <w:rsid w:val="312601F4"/>
    <w:rsid w:val="31267A96"/>
    <w:rsid w:val="312F1FCD"/>
    <w:rsid w:val="31323947"/>
    <w:rsid w:val="313C5FC4"/>
    <w:rsid w:val="313C7E74"/>
    <w:rsid w:val="3149375A"/>
    <w:rsid w:val="31513FD0"/>
    <w:rsid w:val="315C3FB9"/>
    <w:rsid w:val="316308D7"/>
    <w:rsid w:val="3169715F"/>
    <w:rsid w:val="31707C2B"/>
    <w:rsid w:val="317157CF"/>
    <w:rsid w:val="31725E93"/>
    <w:rsid w:val="31761F6D"/>
    <w:rsid w:val="317951F9"/>
    <w:rsid w:val="317A48CF"/>
    <w:rsid w:val="317F3DB6"/>
    <w:rsid w:val="317F5B1B"/>
    <w:rsid w:val="31801B44"/>
    <w:rsid w:val="31870748"/>
    <w:rsid w:val="31872F19"/>
    <w:rsid w:val="319C267A"/>
    <w:rsid w:val="319F68F9"/>
    <w:rsid w:val="31AB1F50"/>
    <w:rsid w:val="31AE1604"/>
    <w:rsid w:val="31B66BB3"/>
    <w:rsid w:val="31B67B06"/>
    <w:rsid w:val="31BD144D"/>
    <w:rsid w:val="31C02D2F"/>
    <w:rsid w:val="31C424A7"/>
    <w:rsid w:val="31C42A50"/>
    <w:rsid w:val="31C71CD6"/>
    <w:rsid w:val="31C95EDA"/>
    <w:rsid w:val="31CD166C"/>
    <w:rsid w:val="31CF3038"/>
    <w:rsid w:val="31D1171E"/>
    <w:rsid w:val="31D357FE"/>
    <w:rsid w:val="31E21EEC"/>
    <w:rsid w:val="31E53346"/>
    <w:rsid w:val="31EA0F2C"/>
    <w:rsid w:val="31F34826"/>
    <w:rsid w:val="320245C3"/>
    <w:rsid w:val="320651AD"/>
    <w:rsid w:val="320D5E49"/>
    <w:rsid w:val="321326F2"/>
    <w:rsid w:val="3215717C"/>
    <w:rsid w:val="32173FCD"/>
    <w:rsid w:val="321D6EAC"/>
    <w:rsid w:val="32241D12"/>
    <w:rsid w:val="32287CA1"/>
    <w:rsid w:val="322D31A4"/>
    <w:rsid w:val="324E23A6"/>
    <w:rsid w:val="324F6A3E"/>
    <w:rsid w:val="325547DC"/>
    <w:rsid w:val="325963B0"/>
    <w:rsid w:val="325C7888"/>
    <w:rsid w:val="325F5B39"/>
    <w:rsid w:val="32641CDF"/>
    <w:rsid w:val="32684745"/>
    <w:rsid w:val="326953EB"/>
    <w:rsid w:val="326A35FE"/>
    <w:rsid w:val="326E545C"/>
    <w:rsid w:val="327362C4"/>
    <w:rsid w:val="327B3CB0"/>
    <w:rsid w:val="327E26A9"/>
    <w:rsid w:val="32863FB6"/>
    <w:rsid w:val="32931C0F"/>
    <w:rsid w:val="32940ECC"/>
    <w:rsid w:val="32A27F88"/>
    <w:rsid w:val="32A34804"/>
    <w:rsid w:val="32A35BDC"/>
    <w:rsid w:val="32AB5946"/>
    <w:rsid w:val="32AC650A"/>
    <w:rsid w:val="32B61D03"/>
    <w:rsid w:val="32B86790"/>
    <w:rsid w:val="32C03079"/>
    <w:rsid w:val="32C26F12"/>
    <w:rsid w:val="32CA7C6E"/>
    <w:rsid w:val="32CC2B6E"/>
    <w:rsid w:val="32CF48D3"/>
    <w:rsid w:val="32D3755F"/>
    <w:rsid w:val="32D9678A"/>
    <w:rsid w:val="32DC1E90"/>
    <w:rsid w:val="32E27F5A"/>
    <w:rsid w:val="32E624E7"/>
    <w:rsid w:val="32FC6D71"/>
    <w:rsid w:val="3300391D"/>
    <w:rsid w:val="330815C2"/>
    <w:rsid w:val="330A274A"/>
    <w:rsid w:val="330C79C4"/>
    <w:rsid w:val="330D0350"/>
    <w:rsid w:val="330D49CF"/>
    <w:rsid w:val="330F295D"/>
    <w:rsid w:val="331338C6"/>
    <w:rsid w:val="331C196D"/>
    <w:rsid w:val="331D5BC9"/>
    <w:rsid w:val="33245811"/>
    <w:rsid w:val="33253E7D"/>
    <w:rsid w:val="332B319A"/>
    <w:rsid w:val="332E32F1"/>
    <w:rsid w:val="332E7121"/>
    <w:rsid w:val="332F52D7"/>
    <w:rsid w:val="332F75F8"/>
    <w:rsid w:val="33335F0C"/>
    <w:rsid w:val="33372B64"/>
    <w:rsid w:val="333D7FEF"/>
    <w:rsid w:val="334C0691"/>
    <w:rsid w:val="334F4F7A"/>
    <w:rsid w:val="33514CD8"/>
    <w:rsid w:val="335168CC"/>
    <w:rsid w:val="335701F6"/>
    <w:rsid w:val="335E27AE"/>
    <w:rsid w:val="3367302D"/>
    <w:rsid w:val="33674D6D"/>
    <w:rsid w:val="33696950"/>
    <w:rsid w:val="336A1DFC"/>
    <w:rsid w:val="337755D6"/>
    <w:rsid w:val="337A7F0C"/>
    <w:rsid w:val="33841BCD"/>
    <w:rsid w:val="338502CE"/>
    <w:rsid w:val="338712A1"/>
    <w:rsid w:val="338F0F02"/>
    <w:rsid w:val="338F4DA7"/>
    <w:rsid w:val="3390674F"/>
    <w:rsid w:val="339772DF"/>
    <w:rsid w:val="339846A1"/>
    <w:rsid w:val="339B6283"/>
    <w:rsid w:val="33A66BE1"/>
    <w:rsid w:val="33AE592D"/>
    <w:rsid w:val="33B0795E"/>
    <w:rsid w:val="33B157F0"/>
    <w:rsid w:val="33B72439"/>
    <w:rsid w:val="33C06534"/>
    <w:rsid w:val="33C5596F"/>
    <w:rsid w:val="33C92EE0"/>
    <w:rsid w:val="33CA2EDF"/>
    <w:rsid w:val="33CE201B"/>
    <w:rsid w:val="33D606C5"/>
    <w:rsid w:val="33D6647E"/>
    <w:rsid w:val="33D80204"/>
    <w:rsid w:val="33DA6BDF"/>
    <w:rsid w:val="33E17B85"/>
    <w:rsid w:val="33E6504C"/>
    <w:rsid w:val="33E76BFD"/>
    <w:rsid w:val="33E840FC"/>
    <w:rsid w:val="33E901EC"/>
    <w:rsid w:val="33EB18BC"/>
    <w:rsid w:val="33EC07A1"/>
    <w:rsid w:val="33ED6BDD"/>
    <w:rsid w:val="33EE1EBD"/>
    <w:rsid w:val="33F57CA6"/>
    <w:rsid w:val="33FF1B87"/>
    <w:rsid w:val="34006EEE"/>
    <w:rsid w:val="340322E6"/>
    <w:rsid w:val="3403346B"/>
    <w:rsid w:val="340D2C6F"/>
    <w:rsid w:val="340E2129"/>
    <w:rsid w:val="34106119"/>
    <w:rsid w:val="341275FB"/>
    <w:rsid w:val="341A7596"/>
    <w:rsid w:val="341C03EA"/>
    <w:rsid w:val="34204FAA"/>
    <w:rsid w:val="342136E6"/>
    <w:rsid w:val="34214F73"/>
    <w:rsid w:val="342216CB"/>
    <w:rsid w:val="34221DB1"/>
    <w:rsid w:val="342A2DE5"/>
    <w:rsid w:val="34413BBD"/>
    <w:rsid w:val="3444554A"/>
    <w:rsid w:val="344A54A9"/>
    <w:rsid w:val="344E4329"/>
    <w:rsid w:val="34572EFD"/>
    <w:rsid w:val="34594A4F"/>
    <w:rsid w:val="345E1CF8"/>
    <w:rsid w:val="345E4584"/>
    <w:rsid w:val="346974A3"/>
    <w:rsid w:val="346B4496"/>
    <w:rsid w:val="347174CD"/>
    <w:rsid w:val="34736A70"/>
    <w:rsid w:val="347603CB"/>
    <w:rsid w:val="347E1235"/>
    <w:rsid w:val="34803389"/>
    <w:rsid w:val="3482748B"/>
    <w:rsid w:val="34850072"/>
    <w:rsid w:val="34877C03"/>
    <w:rsid w:val="348F7F56"/>
    <w:rsid w:val="349449EB"/>
    <w:rsid w:val="349557A5"/>
    <w:rsid w:val="349C0DB5"/>
    <w:rsid w:val="349D0E91"/>
    <w:rsid w:val="349D5423"/>
    <w:rsid w:val="349F1083"/>
    <w:rsid w:val="349F211F"/>
    <w:rsid w:val="34A60013"/>
    <w:rsid w:val="34A85711"/>
    <w:rsid w:val="34B11D1C"/>
    <w:rsid w:val="34B26CCD"/>
    <w:rsid w:val="34BB338A"/>
    <w:rsid w:val="34BC772B"/>
    <w:rsid w:val="34BE5DF6"/>
    <w:rsid w:val="34C337DD"/>
    <w:rsid w:val="34C511C3"/>
    <w:rsid w:val="34D2193D"/>
    <w:rsid w:val="34D55059"/>
    <w:rsid w:val="34D814BA"/>
    <w:rsid w:val="34D97120"/>
    <w:rsid w:val="34DB12E3"/>
    <w:rsid w:val="34E26CCA"/>
    <w:rsid w:val="34E55E8F"/>
    <w:rsid w:val="34F832CE"/>
    <w:rsid w:val="35051A64"/>
    <w:rsid w:val="350623FC"/>
    <w:rsid w:val="350A2C1D"/>
    <w:rsid w:val="3510517C"/>
    <w:rsid w:val="351621F8"/>
    <w:rsid w:val="3516791C"/>
    <w:rsid w:val="35184001"/>
    <w:rsid w:val="35281152"/>
    <w:rsid w:val="35353854"/>
    <w:rsid w:val="3539145B"/>
    <w:rsid w:val="353C5996"/>
    <w:rsid w:val="3545048A"/>
    <w:rsid w:val="354C5B5D"/>
    <w:rsid w:val="355749FE"/>
    <w:rsid w:val="35574C98"/>
    <w:rsid w:val="35637F4D"/>
    <w:rsid w:val="35647102"/>
    <w:rsid w:val="3565533C"/>
    <w:rsid w:val="356D3BAF"/>
    <w:rsid w:val="35844355"/>
    <w:rsid w:val="35850DBC"/>
    <w:rsid w:val="35912498"/>
    <w:rsid w:val="35940B8B"/>
    <w:rsid w:val="35947043"/>
    <w:rsid w:val="35974153"/>
    <w:rsid w:val="35983723"/>
    <w:rsid w:val="35A512BE"/>
    <w:rsid w:val="35AB4064"/>
    <w:rsid w:val="35B41FA7"/>
    <w:rsid w:val="35BC5BF9"/>
    <w:rsid w:val="35BC6998"/>
    <w:rsid w:val="35BE1796"/>
    <w:rsid w:val="35BE2631"/>
    <w:rsid w:val="35C2660B"/>
    <w:rsid w:val="35C27DF1"/>
    <w:rsid w:val="35C334C7"/>
    <w:rsid w:val="35CD16DE"/>
    <w:rsid w:val="35D22CEF"/>
    <w:rsid w:val="35D31658"/>
    <w:rsid w:val="35D5453A"/>
    <w:rsid w:val="35E60EF0"/>
    <w:rsid w:val="35E66DAC"/>
    <w:rsid w:val="35E73963"/>
    <w:rsid w:val="35E73B49"/>
    <w:rsid w:val="35ED1108"/>
    <w:rsid w:val="35F217AF"/>
    <w:rsid w:val="35F3215F"/>
    <w:rsid w:val="35FB05F9"/>
    <w:rsid w:val="36020C41"/>
    <w:rsid w:val="36114C5F"/>
    <w:rsid w:val="36126C19"/>
    <w:rsid w:val="3618195D"/>
    <w:rsid w:val="3619381E"/>
    <w:rsid w:val="362317C8"/>
    <w:rsid w:val="36284407"/>
    <w:rsid w:val="362C51EE"/>
    <w:rsid w:val="362F2EB4"/>
    <w:rsid w:val="36334FA3"/>
    <w:rsid w:val="363C4A5C"/>
    <w:rsid w:val="363D2A59"/>
    <w:rsid w:val="364027AD"/>
    <w:rsid w:val="364613D0"/>
    <w:rsid w:val="36500044"/>
    <w:rsid w:val="36563BD2"/>
    <w:rsid w:val="36596840"/>
    <w:rsid w:val="36621428"/>
    <w:rsid w:val="366214AD"/>
    <w:rsid w:val="36623226"/>
    <w:rsid w:val="366478EE"/>
    <w:rsid w:val="36663BCA"/>
    <w:rsid w:val="36726826"/>
    <w:rsid w:val="367B3B6F"/>
    <w:rsid w:val="367E0B28"/>
    <w:rsid w:val="36810E9B"/>
    <w:rsid w:val="368D4345"/>
    <w:rsid w:val="36A04A6D"/>
    <w:rsid w:val="36A15575"/>
    <w:rsid w:val="36A17D9D"/>
    <w:rsid w:val="36A4051B"/>
    <w:rsid w:val="36AB5032"/>
    <w:rsid w:val="36C56481"/>
    <w:rsid w:val="36C83FCB"/>
    <w:rsid w:val="36CF1F95"/>
    <w:rsid w:val="36D118FE"/>
    <w:rsid w:val="36E03255"/>
    <w:rsid w:val="36EA14D1"/>
    <w:rsid w:val="36F84EFA"/>
    <w:rsid w:val="36FC2B7D"/>
    <w:rsid w:val="37027876"/>
    <w:rsid w:val="370E7D93"/>
    <w:rsid w:val="370F0B8B"/>
    <w:rsid w:val="371C35BB"/>
    <w:rsid w:val="371E4523"/>
    <w:rsid w:val="372443DA"/>
    <w:rsid w:val="372675EE"/>
    <w:rsid w:val="3727118A"/>
    <w:rsid w:val="372E6628"/>
    <w:rsid w:val="373056E2"/>
    <w:rsid w:val="37305C4B"/>
    <w:rsid w:val="373F2670"/>
    <w:rsid w:val="37463C56"/>
    <w:rsid w:val="37465884"/>
    <w:rsid w:val="374A778F"/>
    <w:rsid w:val="374D064A"/>
    <w:rsid w:val="374F1755"/>
    <w:rsid w:val="37642105"/>
    <w:rsid w:val="376D3D82"/>
    <w:rsid w:val="377261C6"/>
    <w:rsid w:val="37842A6D"/>
    <w:rsid w:val="378706E1"/>
    <w:rsid w:val="378A41E1"/>
    <w:rsid w:val="378B1D03"/>
    <w:rsid w:val="378B43B8"/>
    <w:rsid w:val="378B5B3D"/>
    <w:rsid w:val="379C7412"/>
    <w:rsid w:val="37A728CD"/>
    <w:rsid w:val="37AD2490"/>
    <w:rsid w:val="37B23F64"/>
    <w:rsid w:val="37B2537E"/>
    <w:rsid w:val="37D13EC1"/>
    <w:rsid w:val="37E341BA"/>
    <w:rsid w:val="37E3775E"/>
    <w:rsid w:val="37E6202D"/>
    <w:rsid w:val="37F256EF"/>
    <w:rsid w:val="37F4769A"/>
    <w:rsid w:val="37F50835"/>
    <w:rsid w:val="37FC7B40"/>
    <w:rsid w:val="38037422"/>
    <w:rsid w:val="38044036"/>
    <w:rsid w:val="381119FC"/>
    <w:rsid w:val="382566B3"/>
    <w:rsid w:val="3826740E"/>
    <w:rsid w:val="382D11AA"/>
    <w:rsid w:val="382F79CB"/>
    <w:rsid w:val="38306CA4"/>
    <w:rsid w:val="3831464A"/>
    <w:rsid w:val="383203E8"/>
    <w:rsid w:val="384436E2"/>
    <w:rsid w:val="384A4547"/>
    <w:rsid w:val="384E051D"/>
    <w:rsid w:val="3858081C"/>
    <w:rsid w:val="385B6EA7"/>
    <w:rsid w:val="386537FE"/>
    <w:rsid w:val="386E6D4D"/>
    <w:rsid w:val="38750C02"/>
    <w:rsid w:val="3883017E"/>
    <w:rsid w:val="38835C53"/>
    <w:rsid w:val="38883177"/>
    <w:rsid w:val="388F5DD5"/>
    <w:rsid w:val="3891107F"/>
    <w:rsid w:val="38944FA8"/>
    <w:rsid w:val="38977C95"/>
    <w:rsid w:val="389F0DCC"/>
    <w:rsid w:val="38A11C68"/>
    <w:rsid w:val="38A246A9"/>
    <w:rsid w:val="38A61D5C"/>
    <w:rsid w:val="38A8757A"/>
    <w:rsid w:val="38BB6AA1"/>
    <w:rsid w:val="38C20E43"/>
    <w:rsid w:val="38C83B46"/>
    <w:rsid w:val="38C863FF"/>
    <w:rsid w:val="38C935B2"/>
    <w:rsid w:val="38CB1481"/>
    <w:rsid w:val="38CE071E"/>
    <w:rsid w:val="38D05643"/>
    <w:rsid w:val="38D86F4A"/>
    <w:rsid w:val="38DC48ED"/>
    <w:rsid w:val="38E0523E"/>
    <w:rsid w:val="38E2789B"/>
    <w:rsid w:val="38E32FC1"/>
    <w:rsid w:val="38E376A7"/>
    <w:rsid w:val="38E86C8D"/>
    <w:rsid w:val="38ED174D"/>
    <w:rsid w:val="39107692"/>
    <w:rsid w:val="39125482"/>
    <w:rsid w:val="391257B3"/>
    <w:rsid w:val="391477EA"/>
    <w:rsid w:val="39167F2E"/>
    <w:rsid w:val="391A29C1"/>
    <w:rsid w:val="391A6F8E"/>
    <w:rsid w:val="391F397B"/>
    <w:rsid w:val="39210603"/>
    <w:rsid w:val="39232ED0"/>
    <w:rsid w:val="39285996"/>
    <w:rsid w:val="3930025C"/>
    <w:rsid w:val="393547AD"/>
    <w:rsid w:val="393E5184"/>
    <w:rsid w:val="394248E0"/>
    <w:rsid w:val="39432235"/>
    <w:rsid w:val="394663DD"/>
    <w:rsid w:val="394816E2"/>
    <w:rsid w:val="39496A83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30DE5"/>
    <w:rsid w:val="39657410"/>
    <w:rsid w:val="396649CB"/>
    <w:rsid w:val="396E00E2"/>
    <w:rsid w:val="396F756D"/>
    <w:rsid w:val="39731B2F"/>
    <w:rsid w:val="39763DE5"/>
    <w:rsid w:val="397E2967"/>
    <w:rsid w:val="39820717"/>
    <w:rsid w:val="39914EA7"/>
    <w:rsid w:val="39927F26"/>
    <w:rsid w:val="39930FE1"/>
    <w:rsid w:val="399802E3"/>
    <w:rsid w:val="39995D2A"/>
    <w:rsid w:val="399966FC"/>
    <w:rsid w:val="39A00FA5"/>
    <w:rsid w:val="39A60DA1"/>
    <w:rsid w:val="39AC5DDE"/>
    <w:rsid w:val="39B45DCD"/>
    <w:rsid w:val="39B7728E"/>
    <w:rsid w:val="39B8747B"/>
    <w:rsid w:val="39BD5182"/>
    <w:rsid w:val="39C111B1"/>
    <w:rsid w:val="39C77125"/>
    <w:rsid w:val="39CC550E"/>
    <w:rsid w:val="39CD356F"/>
    <w:rsid w:val="39D0572E"/>
    <w:rsid w:val="39D93F15"/>
    <w:rsid w:val="39DC33AE"/>
    <w:rsid w:val="39E60E37"/>
    <w:rsid w:val="39E87D41"/>
    <w:rsid w:val="39E941B3"/>
    <w:rsid w:val="39EB6325"/>
    <w:rsid w:val="39F50EE5"/>
    <w:rsid w:val="3A0678D6"/>
    <w:rsid w:val="3A0779B8"/>
    <w:rsid w:val="3A0B1A80"/>
    <w:rsid w:val="3A0D0E2A"/>
    <w:rsid w:val="3A1B3EE5"/>
    <w:rsid w:val="3A2863F2"/>
    <w:rsid w:val="3A2E0F99"/>
    <w:rsid w:val="3A3F2C35"/>
    <w:rsid w:val="3A4100EF"/>
    <w:rsid w:val="3A4373C5"/>
    <w:rsid w:val="3A4E6625"/>
    <w:rsid w:val="3A4F2739"/>
    <w:rsid w:val="3A50239C"/>
    <w:rsid w:val="3A5569C5"/>
    <w:rsid w:val="3A564F87"/>
    <w:rsid w:val="3A591FD1"/>
    <w:rsid w:val="3A5A7594"/>
    <w:rsid w:val="3A5B688D"/>
    <w:rsid w:val="3A5E6DA2"/>
    <w:rsid w:val="3A680A83"/>
    <w:rsid w:val="3A72374D"/>
    <w:rsid w:val="3A7D399E"/>
    <w:rsid w:val="3A7E5728"/>
    <w:rsid w:val="3A8B33E1"/>
    <w:rsid w:val="3A8C460C"/>
    <w:rsid w:val="3A8F661E"/>
    <w:rsid w:val="3A916E17"/>
    <w:rsid w:val="3AA013EF"/>
    <w:rsid w:val="3AA13EE3"/>
    <w:rsid w:val="3AA24BC4"/>
    <w:rsid w:val="3AA24C06"/>
    <w:rsid w:val="3AA87620"/>
    <w:rsid w:val="3AAC5641"/>
    <w:rsid w:val="3AAC5A8E"/>
    <w:rsid w:val="3AAE1DD6"/>
    <w:rsid w:val="3ABE10E3"/>
    <w:rsid w:val="3AD40A88"/>
    <w:rsid w:val="3AD40DE0"/>
    <w:rsid w:val="3AD570FC"/>
    <w:rsid w:val="3AE6268D"/>
    <w:rsid w:val="3AF47B60"/>
    <w:rsid w:val="3AF6609C"/>
    <w:rsid w:val="3AF906B4"/>
    <w:rsid w:val="3B10284A"/>
    <w:rsid w:val="3B1B4131"/>
    <w:rsid w:val="3B1B7837"/>
    <w:rsid w:val="3B1E0458"/>
    <w:rsid w:val="3B1F4181"/>
    <w:rsid w:val="3B245D9F"/>
    <w:rsid w:val="3B2D24CD"/>
    <w:rsid w:val="3B340D24"/>
    <w:rsid w:val="3B36178B"/>
    <w:rsid w:val="3B3808BF"/>
    <w:rsid w:val="3B38675A"/>
    <w:rsid w:val="3B391435"/>
    <w:rsid w:val="3B3F1CBA"/>
    <w:rsid w:val="3B4C7312"/>
    <w:rsid w:val="3B565C1F"/>
    <w:rsid w:val="3B5A469D"/>
    <w:rsid w:val="3B5E35BA"/>
    <w:rsid w:val="3B5F2238"/>
    <w:rsid w:val="3B7104B8"/>
    <w:rsid w:val="3B756613"/>
    <w:rsid w:val="3B763E16"/>
    <w:rsid w:val="3B79021C"/>
    <w:rsid w:val="3B7E07EA"/>
    <w:rsid w:val="3B812742"/>
    <w:rsid w:val="3B98642C"/>
    <w:rsid w:val="3B9D16D8"/>
    <w:rsid w:val="3B9D3673"/>
    <w:rsid w:val="3BA07084"/>
    <w:rsid w:val="3BA63D06"/>
    <w:rsid w:val="3BC129DE"/>
    <w:rsid w:val="3BC41DDB"/>
    <w:rsid w:val="3BCB3261"/>
    <w:rsid w:val="3BE50398"/>
    <w:rsid w:val="3BF000F7"/>
    <w:rsid w:val="3BF23925"/>
    <w:rsid w:val="3BFA5C91"/>
    <w:rsid w:val="3BFF5750"/>
    <w:rsid w:val="3C000380"/>
    <w:rsid w:val="3C044D37"/>
    <w:rsid w:val="3C075813"/>
    <w:rsid w:val="3C156622"/>
    <w:rsid w:val="3C177C86"/>
    <w:rsid w:val="3C1D3D2A"/>
    <w:rsid w:val="3C201F89"/>
    <w:rsid w:val="3C2122A3"/>
    <w:rsid w:val="3C222DF1"/>
    <w:rsid w:val="3C291DEB"/>
    <w:rsid w:val="3C2E7307"/>
    <w:rsid w:val="3C321DCF"/>
    <w:rsid w:val="3C336D91"/>
    <w:rsid w:val="3C37379C"/>
    <w:rsid w:val="3C383145"/>
    <w:rsid w:val="3C3B2CC6"/>
    <w:rsid w:val="3C43658A"/>
    <w:rsid w:val="3C495165"/>
    <w:rsid w:val="3C4C0AC2"/>
    <w:rsid w:val="3C4E2961"/>
    <w:rsid w:val="3C520C0B"/>
    <w:rsid w:val="3C5313CF"/>
    <w:rsid w:val="3C557A2F"/>
    <w:rsid w:val="3C62634E"/>
    <w:rsid w:val="3C627BDD"/>
    <w:rsid w:val="3C672435"/>
    <w:rsid w:val="3C6D106D"/>
    <w:rsid w:val="3C70037B"/>
    <w:rsid w:val="3C7425E9"/>
    <w:rsid w:val="3C74337D"/>
    <w:rsid w:val="3C791B06"/>
    <w:rsid w:val="3C796CAA"/>
    <w:rsid w:val="3C7D2478"/>
    <w:rsid w:val="3C7D6510"/>
    <w:rsid w:val="3C811AC8"/>
    <w:rsid w:val="3C8F1845"/>
    <w:rsid w:val="3C923536"/>
    <w:rsid w:val="3C930D33"/>
    <w:rsid w:val="3C941E70"/>
    <w:rsid w:val="3C9B5F0C"/>
    <w:rsid w:val="3C9E2F42"/>
    <w:rsid w:val="3CA57CB1"/>
    <w:rsid w:val="3CA60BF3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C59F8"/>
    <w:rsid w:val="3CD35D07"/>
    <w:rsid w:val="3CE5052E"/>
    <w:rsid w:val="3CE87F54"/>
    <w:rsid w:val="3CF331A6"/>
    <w:rsid w:val="3CF43279"/>
    <w:rsid w:val="3CF63DAB"/>
    <w:rsid w:val="3CF7456C"/>
    <w:rsid w:val="3CFA41B4"/>
    <w:rsid w:val="3CFE12F5"/>
    <w:rsid w:val="3D004A41"/>
    <w:rsid w:val="3D01194F"/>
    <w:rsid w:val="3D031CE7"/>
    <w:rsid w:val="3D1040BC"/>
    <w:rsid w:val="3D17432D"/>
    <w:rsid w:val="3D18336F"/>
    <w:rsid w:val="3D1834F6"/>
    <w:rsid w:val="3D1D0051"/>
    <w:rsid w:val="3D22257B"/>
    <w:rsid w:val="3D23433A"/>
    <w:rsid w:val="3D246703"/>
    <w:rsid w:val="3D2A6730"/>
    <w:rsid w:val="3D2D4CD7"/>
    <w:rsid w:val="3D2E1668"/>
    <w:rsid w:val="3D3B3A8F"/>
    <w:rsid w:val="3D3C7AAB"/>
    <w:rsid w:val="3D3F0126"/>
    <w:rsid w:val="3D465F3F"/>
    <w:rsid w:val="3D4F3191"/>
    <w:rsid w:val="3D57788D"/>
    <w:rsid w:val="3D5D2B45"/>
    <w:rsid w:val="3D5F29DE"/>
    <w:rsid w:val="3D6201A1"/>
    <w:rsid w:val="3D6816F6"/>
    <w:rsid w:val="3D686A17"/>
    <w:rsid w:val="3D6961C4"/>
    <w:rsid w:val="3D6B4574"/>
    <w:rsid w:val="3D74248E"/>
    <w:rsid w:val="3D7C1907"/>
    <w:rsid w:val="3D891411"/>
    <w:rsid w:val="3D8D07FF"/>
    <w:rsid w:val="3D914FEC"/>
    <w:rsid w:val="3D940550"/>
    <w:rsid w:val="3D94560F"/>
    <w:rsid w:val="3D996BB3"/>
    <w:rsid w:val="3DA55A43"/>
    <w:rsid w:val="3DA8324B"/>
    <w:rsid w:val="3DAC5EE5"/>
    <w:rsid w:val="3DAE6CAC"/>
    <w:rsid w:val="3DBA6751"/>
    <w:rsid w:val="3DC03882"/>
    <w:rsid w:val="3DC04041"/>
    <w:rsid w:val="3DC4590D"/>
    <w:rsid w:val="3DCA748D"/>
    <w:rsid w:val="3DCB0B04"/>
    <w:rsid w:val="3DDE18AB"/>
    <w:rsid w:val="3DDF4153"/>
    <w:rsid w:val="3DE35F73"/>
    <w:rsid w:val="3DE43596"/>
    <w:rsid w:val="3DF664DB"/>
    <w:rsid w:val="3DF77956"/>
    <w:rsid w:val="3E0A5EA8"/>
    <w:rsid w:val="3E0A700D"/>
    <w:rsid w:val="3E0E0636"/>
    <w:rsid w:val="3E10041E"/>
    <w:rsid w:val="3E1813D4"/>
    <w:rsid w:val="3E1E4798"/>
    <w:rsid w:val="3E210DA8"/>
    <w:rsid w:val="3E25636C"/>
    <w:rsid w:val="3E28491C"/>
    <w:rsid w:val="3E287736"/>
    <w:rsid w:val="3E2B3748"/>
    <w:rsid w:val="3E2E33DC"/>
    <w:rsid w:val="3E357866"/>
    <w:rsid w:val="3E4D1A4E"/>
    <w:rsid w:val="3E5456CA"/>
    <w:rsid w:val="3E5E3FD3"/>
    <w:rsid w:val="3E6841EF"/>
    <w:rsid w:val="3E684924"/>
    <w:rsid w:val="3E6920BF"/>
    <w:rsid w:val="3E6C461E"/>
    <w:rsid w:val="3E724294"/>
    <w:rsid w:val="3E727A72"/>
    <w:rsid w:val="3E7301E7"/>
    <w:rsid w:val="3E79402A"/>
    <w:rsid w:val="3E835375"/>
    <w:rsid w:val="3E846822"/>
    <w:rsid w:val="3E8821B4"/>
    <w:rsid w:val="3E9371F3"/>
    <w:rsid w:val="3E98563A"/>
    <w:rsid w:val="3E9E25E1"/>
    <w:rsid w:val="3E9E3A83"/>
    <w:rsid w:val="3E9F2112"/>
    <w:rsid w:val="3EA66109"/>
    <w:rsid w:val="3EAF16CF"/>
    <w:rsid w:val="3EB06C8A"/>
    <w:rsid w:val="3EB63E4E"/>
    <w:rsid w:val="3EB843A9"/>
    <w:rsid w:val="3EBF2AE0"/>
    <w:rsid w:val="3EC06AC8"/>
    <w:rsid w:val="3EC148FA"/>
    <w:rsid w:val="3EC34323"/>
    <w:rsid w:val="3EC90C24"/>
    <w:rsid w:val="3ECC190E"/>
    <w:rsid w:val="3ECF7A54"/>
    <w:rsid w:val="3ED85375"/>
    <w:rsid w:val="3EF93AB1"/>
    <w:rsid w:val="3F05094F"/>
    <w:rsid w:val="3F133310"/>
    <w:rsid w:val="3F137E7B"/>
    <w:rsid w:val="3F155F06"/>
    <w:rsid w:val="3F1727AE"/>
    <w:rsid w:val="3F1F5E2E"/>
    <w:rsid w:val="3F275CD5"/>
    <w:rsid w:val="3F281093"/>
    <w:rsid w:val="3F2C00E8"/>
    <w:rsid w:val="3F347E0A"/>
    <w:rsid w:val="3F3768D6"/>
    <w:rsid w:val="3F395DCB"/>
    <w:rsid w:val="3F4343FE"/>
    <w:rsid w:val="3F450E24"/>
    <w:rsid w:val="3F495EFE"/>
    <w:rsid w:val="3F4A3A9E"/>
    <w:rsid w:val="3F4C0C85"/>
    <w:rsid w:val="3F553B33"/>
    <w:rsid w:val="3F580493"/>
    <w:rsid w:val="3F5A59E9"/>
    <w:rsid w:val="3F627D69"/>
    <w:rsid w:val="3F6B51C2"/>
    <w:rsid w:val="3F6E6686"/>
    <w:rsid w:val="3F721DDF"/>
    <w:rsid w:val="3F7414A8"/>
    <w:rsid w:val="3F75782B"/>
    <w:rsid w:val="3F7C4739"/>
    <w:rsid w:val="3F863E2C"/>
    <w:rsid w:val="3F8F1377"/>
    <w:rsid w:val="3F956621"/>
    <w:rsid w:val="3F9C63D8"/>
    <w:rsid w:val="3FA416AF"/>
    <w:rsid w:val="3FA54E6C"/>
    <w:rsid w:val="3FAA48FD"/>
    <w:rsid w:val="3FB12F70"/>
    <w:rsid w:val="3FB45FAE"/>
    <w:rsid w:val="3FB81FC6"/>
    <w:rsid w:val="3FBE2AE5"/>
    <w:rsid w:val="3FBF455F"/>
    <w:rsid w:val="3FC26DE5"/>
    <w:rsid w:val="3FC42BEB"/>
    <w:rsid w:val="3FC61298"/>
    <w:rsid w:val="3FC64712"/>
    <w:rsid w:val="3FCF6E49"/>
    <w:rsid w:val="3FD97A93"/>
    <w:rsid w:val="3FDB205B"/>
    <w:rsid w:val="3FE227C2"/>
    <w:rsid w:val="3FE44613"/>
    <w:rsid w:val="3FE946DB"/>
    <w:rsid w:val="3FEA53D2"/>
    <w:rsid w:val="3FF52868"/>
    <w:rsid w:val="3FF9504D"/>
    <w:rsid w:val="3FFC521F"/>
    <w:rsid w:val="400067F8"/>
    <w:rsid w:val="400C7916"/>
    <w:rsid w:val="400D4C64"/>
    <w:rsid w:val="401009BB"/>
    <w:rsid w:val="40151AC7"/>
    <w:rsid w:val="401B5BF6"/>
    <w:rsid w:val="40287143"/>
    <w:rsid w:val="40303FF8"/>
    <w:rsid w:val="40307ACA"/>
    <w:rsid w:val="40322459"/>
    <w:rsid w:val="403544A8"/>
    <w:rsid w:val="403868BB"/>
    <w:rsid w:val="4038743F"/>
    <w:rsid w:val="4057475A"/>
    <w:rsid w:val="405D7637"/>
    <w:rsid w:val="40611F2C"/>
    <w:rsid w:val="4063315D"/>
    <w:rsid w:val="406730E0"/>
    <w:rsid w:val="40676A9D"/>
    <w:rsid w:val="40677686"/>
    <w:rsid w:val="4068411E"/>
    <w:rsid w:val="406F00EC"/>
    <w:rsid w:val="407A0FFA"/>
    <w:rsid w:val="40824A2F"/>
    <w:rsid w:val="40835EFF"/>
    <w:rsid w:val="408F1A6F"/>
    <w:rsid w:val="409343AE"/>
    <w:rsid w:val="409940DA"/>
    <w:rsid w:val="40A04809"/>
    <w:rsid w:val="40A83879"/>
    <w:rsid w:val="40B347AB"/>
    <w:rsid w:val="40B93217"/>
    <w:rsid w:val="40BB5839"/>
    <w:rsid w:val="40BC1A9E"/>
    <w:rsid w:val="40C209EB"/>
    <w:rsid w:val="40C748AA"/>
    <w:rsid w:val="40CB5902"/>
    <w:rsid w:val="40CB5F17"/>
    <w:rsid w:val="40CE60BD"/>
    <w:rsid w:val="40D6191F"/>
    <w:rsid w:val="40D73C30"/>
    <w:rsid w:val="40D84B59"/>
    <w:rsid w:val="40DB2128"/>
    <w:rsid w:val="40DB7423"/>
    <w:rsid w:val="40E23B6B"/>
    <w:rsid w:val="40ED7012"/>
    <w:rsid w:val="40F32D8B"/>
    <w:rsid w:val="41014AE9"/>
    <w:rsid w:val="41054EE2"/>
    <w:rsid w:val="41077DB6"/>
    <w:rsid w:val="41080009"/>
    <w:rsid w:val="410B3AAC"/>
    <w:rsid w:val="41107632"/>
    <w:rsid w:val="41164046"/>
    <w:rsid w:val="411A0F77"/>
    <w:rsid w:val="411F4429"/>
    <w:rsid w:val="41203EA7"/>
    <w:rsid w:val="412340E7"/>
    <w:rsid w:val="412361DC"/>
    <w:rsid w:val="41240C37"/>
    <w:rsid w:val="41247C50"/>
    <w:rsid w:val="412968AE"/>
    <w:rsid w:val="412D787D"/>
    <w:rsid w:val="41301185"/>
    <w:rsid w:val="413013FC"/>
    <w:rsid w:val="41311265"/>
    <w:rsid w:val="4132580E"/>
    <w:rsid w:val="41397B91"/>
    <w:rsid w:val="413B461B"/>
    <w:rsid w:val="413B4D19"/>
    <w:rsid w:val="41542EB5"/>
    <w:rsid w:val="41555ED7"/>
    <w:rsid w:val="41577964"/>
    <w:rsid w:val="4165781A"/>
    <w:rsid w:val="41661340"/>
    <w:rsid w:val="4169698E"/>
    <w:rsid w:val="416D326F"/>
    <w:rsid w:val="417E0158"/>
    <w:rsid w:val="417E7F67"/>
    <w:rsid w:val="418968E1"/>
    <w:rsid w:val="41903CB1"/>
    <w:rsid w:val="419315FD"/>
    <w:rsid w:val="41976A7C"/>
    <w:rsid w:val="419C46FB"/>
    <w:rsid w:val="419E1804"/>
    <w:rsid w:val="41A13A35"/>
    <w:rsid w:val="41A66409"/>
    <w:rsid w:val="41AB697C"/>
    <w:rsid w:val="41B13A76"/>
    <w:rsid w:val="41B7244B"/>
    <w:rsid w:val="41B736E9"/>
    <w:rsid w:val="41B74A16"/>
    <w:rsid w:val="41BC6CB1"/>
    <w:rsid w:val="41BE1707"/>
    <w:rsid w:val="41BF7E3D"/>
    <w:rsid w:val="41C31323"/>
    <w:rsid w:val="41E16429"/>
    <w:rsid w:val="41E3028B"/>
    <w:rsid w:val="41EB78FE"/>
    <w:rsid w:val="41FC4503"/>
    <w:rsid w:val="420A028E"/>
    <w:rsid w:val="420A3264"/>
    <w:rsid w:val="420F0F3E"/>
    <w:rsid w:val="421B2842"/>
    <w:rsid w:val="421E2B90"/>
    <w:rsid w:val="422E1D64"/>
    <w:rsid w:val="4234486D"/>
    <w:rsid w:val="423550D4"/>
    <w:rsid w:val="42390954"/>
    <w:rsid w:val="423D2552"/>
    <w:rsid w:val="424601FD"/>
    <w:rsid w:val="4247471C"/>
    <w:rsid w:val="42491054"/>
    <w:rsid w:val="424C4E36"/>
    <w:rsid w:val="424F242C"/>
    <w:rsid w:val="425370B1"/>
    <w:rsid w:val="425B6B66"/>
    <w:rsid w:val="425C7716"/>
    <w:rsid w:val="425E11BC"/>
    <w:rsid w:val="42602D36"/>
    <w:rsid w:val="42621E3A"/>
    <w:rsid w:val="42636D5D"/>
    <w:rsid w:val="426550B3"/>
    <w:rsid w:val="42690F79"/>
    <w:rsid w:val="426E72FC"/>
    <w:rsid w:val="42767A32"/>
    <w:rsid w:val="427D1F09"/>
    <w:rsid w:val="42820A71"/>
    <w:rsid w:val="428269F2"/>
    <w:rsid w:val="42862165"/>
    <w:rsid w:val="42865BD0"/>
    <w:rsid w:val="42877B75"/>
    <w:rsid w:val="4299418D"/>
    <w:rsid w:val="42A23CFA"/>
    <w:rsid w:val="42A54236"/>
    <w:rsid w:val="42AA7C02"/>
    <w:rsid w:val="42AB55C3"/>
    <w:rsid w:val="42AE22DD"/>
    <w:rsid w:val="42B16524"/>
    <w:rsid w:val="42B33B1C"/>
    <w:rsid w:val="42B62CE8"/>
    <w:rsid w:val="42BC3F66"/>
    <w:rsid w:val="42BE79A2"/>
    <w:rsid w:val="42BF509F"/>
    <w:rsid w:val="42C67C86"/>
    <w:rsid w:val="42C91FEF"/>
    <w:rsid w:val="42C94A55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E52C7"/>
    <w:rsid w:val="42F05290"/>
    <w:rsid w:val="42F77B9B"/>
    <w:rsid w:val="4300595F"/>
    <w:rsid w:val="430113F3"/>
    <w:rsid w:val="43030B50"/>
    <w:rsid w:val="43041A29"/>
    <w:rsid w:val="430E5DA3"/>
    <w:rsid w:val="43113024"/>
    <w:rsid w:val="431317C0"/>
    <w:rsid w:val="431475FA"/>
    <w:rsid w:val="43180810"/>
    <w:rsid w:val="431E613D"/>
    <w:rsid w:val="431F6890"/>
    <w:rsid w:val="43224753"/>
    <w:rsid w:val="43232EEF"/>
    <w:rsid w:val="432D73B0"/>
    <w:rsid w:val="43322B81"/>
    <w:rsid w:val="43325548"/>
    <w:rsid w:val="43343888"/>
    <w:rsid w:val="43366BF5"/>
    <w:rsid w:val="433D777A"/>
    <w:rsid w:val="433E7FCB"/>
    <w:rsid w:val="4345001F"/>
    <w:rsid w:val="43495722"/>
    <w:rsid w:val="434C0FA7"/>
    <w:rsid w:val="434D74BF"/>
    <w:rsid w:val="434F488C"/>
    <w:rsid w:val="435468A3"/>
    <w:rsid w:val="43564132"/>
    <w:rsid w:val="43572172"/>
    <w:rsid w:val="436027DB"/>
    <w:rsid w:val="43635CFD"/>
    <w:rsid w:val="436872EE"/>
    <w:rsid w:val="438C3ADD"/>
    <w:rsid w:val="438D59D0"/>
    <w:rsid w:val="43965C94"/>
    <w:rsid w:val="43995286"/>
    <w:rsid w:val="439C4348"/>
    <w:rsid w:val="43A27531"/>
    <w:rsid w:val="43A40B94"/>
    <w:rsid w:val="43A65446"/>
    <w:rsid w:val="43A80186"/>
    <w:rsid w:val="43B077DE"/>
    <w:rsid w:val="43C442AC"/>
    <w:rsid w:val="43CE15AC"/>
    <w:rsid w:val="43CE5E3B"/>
    <w:rsid w:val="43D163F1"/>
    <w:rsid w:val="43DA11F8"/>
    <w:rsid w:val="43DC1E38"/>
    <w:rsid w:val="43E4396C"/>
    <w:rsid w:val="43E64BFF"/>
    <w:rsid w:val="43EE3C14"/>
    <w:rsid w:val="43F67C3D"/>
    <w:rsid w:val="43FB6C80"/>
    <w:rsid w:val="43FC449E"/>
    <w:rsid w:val="44096070"/>
    <w:rsid w:val="4409684D"/>
    <w:rsid w:val="441B0C67"/>
    <w:rsid w:val="443336F1"/>
    <w:rsid w:val="44371FD3"/>
    <w:rsid w:val="44482843"/>
    <w:rsid w:val="447305C2"/>
    <w:rsid w:val="447610EA"/>
    <w:rsid w:val="4476185E"/>
    <w:rsid w:val="44766C61"/>
    <w:rsid w:val="44770311"/>
    <w:rsid w:val="44800569"/>
    <w:rsid w:val="44823391"/>
    <w:rsid w:val="448766A0"/>
    <w:rsid w:val="448B13DB"/>
    <w:rsid w:val="44997ADC"/>
    <w:rsid w:val="449B1C56"/>
    <w:rsid w:val="44A41F18"/>
    <w:rsid w:val="44B00734"/>
    <w:rsid w:val="44B14ADD"/>
    <w:rsid w:val="44B348DA"/>
    <w:rsid w:val="44B35D4A"/>
    <w:rsid w:val="44B56325"/>
    <w:rsid w:val="44C61480"/>
    <w:rsid w:val="44C7134F"/>
    <w:rsid w:val="44CA1E37"/>
    <w:rsid w:val="44D66C42"/>
    <w:rsid w:val="44DC1A4C"/>
    <w:rsid w:val="44DD2610"/>
    <w:rsid w:val="44E62569"/>
    <w:rsid w:val="44EA51AA"/>
    <w:rsid w:val="44F95007"/>
    <w:rsid w:val="44FA14D0"/>
    <w:rsid w:val="44FB7D77"/>
    <w:rsid w:val="44FF3835"/>
    <w:rsid w:val="45020BC6"/>
    <w:rsid w:val="450E04A9"/>
    <w:rsid w:val="450F5842"/>
    <w:rsid w:val="45165BBF"/>
    <w:rsid w:val="451A0080"/>
    <w:rsid w:val="451E71A8"/>
    <w:rsid w:val="451F04BA"/>
    <w:rsid w:val="45202C31"/>
    <w:rsid w:val="452C01F4"/>
    <w:rsid w:val="453163EF"/>
    <w:rsid w:val="453356CA"/>
    <w:rsid w:val="4534167C"/>
    <w:rsid w:val="453C6BCB"/>
    <w:rsid w:val="453D0233"/>
    <w:rsid w:val="45454C13"/>
    <w:rsid w:val="45464EFC"/>
    <w:rsid w:val="4548493B"/>
    <w:rsid w:val="454E7BCA"/>
    <w:rsid w:val="45523D1E"/>
    <w:rsid w:val="45534333"/>
    <w:rsid w:val="455477EB"/>
    <w:rsid w:val="45551747"/>
    <w:rsid w:val="45620A62"/>
    <w:rsid w:val="457159CE"/>
    <w:rsid w:val="45721D95"/>
    <w:rsid w:val="457312E7"/>
    <w:rsid w:val="457A41CB"/>
    <w:rsid w:val="457B2016"/>
    <w:rsid w:val="457B6655"/>
    <w:rsid w:val="457E3F93"/>
    <w:rsid w:val="457E6FF7"/>
    <w:rsid w:val="457F34D8"/>
    <w:rsid w:val="458B6694"/>
    <w:rsid w:val="45950EF3"/>
    <w:rsid w:val="459C6B48"/>
    <w:rsid w:val="459E73CF"/>
    <w:rsid w:val="45A33F63"/>
    <w:rsid w:val="45AA4F7B"/>
    <w:rsid w:val="45AB2E53"/>
    <w:rsid w:val="45AF35D0"/>
    <w:rsid w:val="45AF4CAD"/>
    <w:rsid w:val="45BA0B58"/>
    <w:rsid w:val="45BD7AC9"/>
    <w:rsid w:val="45C3611F"/>
    <w:rsid w:val="45C96549"/>
    <w:rsid w:val="45CA1E42"/>
    <w:rsid w:val="45D646F9"/>
    <w:rsid w:val="45DC2C3F"/>
    <w:rsid w:val="45E6588C"/>
    <w:rsid w:val="45EA6577"/>
    <w:rsid w:val="45EF11BD"/>
    <w:rsid w:val="45F70DAC"/>
    <w:rsid w:val="45F91D64"/>
    <w:rsid w:val="46000C6F"/>
    <w:rsid w:val="46014BE3"/>
    <w:rsid w:val="46150384"/>
    <w:rsid w:val="461E4922"/>
    <w:rsid w:val="462456D4"/>
    <w:rsid w:val="46272F65"/>
    <w:rsid w:val="462B0216"/>
    <w:rsid w:val="46304738"/>
    <w:rsid w:val="46317A79"/>
    <w:rsid w:val="46340792"/>
    <w:rsid w:val="4646252E"/>
    <w:rsid w:val="464C3926"/>
    <w:rsid w:val="46504967"/>
    <w:rsid w:val="46547105"/>
    <w:rsid w:val="46552C77"/>
    <w:rsid w:val="46562640"/>
    <w:rsid w:val="46574F64"/>
    <w:rsid w:val="46591F26"/>
    <w:rsid w:val="465A7A7F"/>
    <w:rsid w:val="465F081E"/>
    <w:rsid w:val="465F1FAC"/>
    <w:rsid w:val="465F409A"/>
    <w:rsid w:val="466305E9"/>
    <w:rsid w:val="466416BE"/>
    <w:rsid w:val="466A6E6A"/>
    <w:rsid w:val="466B1E7B"/>
    <w:rsid w:val="46733F63"/>
    <w:rsid w:val="467B0C7E"/>
    <w:rsid w:val="467F67F4"/>
    <w:rsid w:val="468B3729"/>
    <w:rsid w:val="468D23A1"/>
    <w:rsid w:val="469718CC"/>
    <w:rsid w:val="469F41D3"/>
    <w:rsid w:val="46A20339"/>
    <w:rsid w:val="46A41B2E"/>
    <w:rsid w:val="46A45BF3"/>
    <w:rsid w:val="46AC5919"/>
    <w:rsid w:val="46AD6F94"/>
    <w:rsid w:val="46B96892"/>
    <w:rsid w:val="46BA127C"/>
    <w:rsid w:val="46BA6755"/>
    <w:rsid w:val="46BB77A6"/>
    <w:rsid w:val="46BF1904"/>
    <w:rsid w:val="46C56878"/>
    <w:rsid w:val="46CB65F4"/>
    <w:rsid w:val="46DC2416"/>
    <w:rsid w:val="46DC6A88"/>
    <w:rsid w:val="46E14AB5"/>
    <w:rsid w:val="46E51913"/>
    <w:rsid w:val="46E54D57"/>
    <w:rsid w:val="46E72829"/>
    <w:rsid w:val="46EB0C14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263B12"/>
    <w:rsid w:val="472E7300"/>
    <w:rsid w:val="47303E62"/>
    <w:rsid w:val="47336596"/>
    <w:rsid w:val="47377EDE"/>
    <w:rsid w:val="473E4EBD"/>
    <w:rsid w:val="47546F54"/>
    <w:rsid w:val="47563C83"/>
    <w:rsid w:val="47590037"/>
    <w:rsid w:val="475F6FFC"/>
    <w:rsid w:val="47730043"/>
    <w:rsid w:val="47766E8E"/>
    <w:rsid w:val="4778389A"/>
    <w:rsid w:val="47884FE4"/>
    <w:rsid w:val="47930F23"/>
    <w:rsid w:val="47955F90"/>
    <w:rsid w:val="4796134C"/>
    <w:rsid w:val="479B0D94"/>
    <w:rsid w:val="479C252C"/>
    <w:rsid w:val="47A95EC3"/>
    <w:rsid w:val="47AF0697"/>
    <w:rsid w:val="47B23CAA"/>
    <w:rsid w:val="47B27499"/>
    <w:rsid w:val="47B35C56"/>
    <w:rsid w:val="47B464D8"/>
    <w:rsid w:val="47B5219E"/>
    <w:rsid w:val="47B971B0"/>
    <w:rsid w:val="47BD2F26"/>
    <w:rsid w:val="47BD6E38"/>
    <w:rsid w:val="47BE59F5"/>
    <w:rsid w:val="47BF0CA1"/>
    <w:rsid w:val="47C13EFD"/>
    <w:rsid w:val="47C52CE4"/>
    <w:rsid w:val="47C80020"/>
    <w:rsid w:val="47C84A86"/>
    <w:rsid w:val="47CC7F3A"/>
    <w:rsid w:val="47D25080"/>
    <w:rsid w:val="47E66DA9"/>
    <w:rsid w:val="47F25396"/>
    <w:rsid w:val="47F41276"/>
    <w:rsid w:val="47FA4D38"/>
    <w:rsid w:val="47FC0882"/>
    <w:rsid w:val="4800250B"/>
    <w:rsid w:val="4800608C"/>
    <w:rsid w:val="480D1BB2"/>
    <w:rsid w:val="480F3C2A"/>
    <w:rsid w:val="48174FF6"/>
    <w:rsid w:val="481D5C28"/>
    <w:rsid w:val="48232ED1"/>
    <w:rsid w:val="482611BC"/>
    <w:rsid w:val="48270ED4"/>
    <w:rsid w:val="482C4425"/>
    <w:rsid w:val="483239E0"/>
    <w:rsid w:val="48376EB1"/>
    <w:rsid w:val="483A1E42"/>
    <w:rsid w:val="483F2965"/>
    <w:rsid w:val="48447D00"/>
    <w:rsid w:val="484878C5"/>
    <w:rsid w:val="484E0993"/>
    <w:rsid w:val="484E7A85"/>
    <w:rsid w:val="48593712"/>
    <w:rsid w:val="48677118"/>
    <w:rsid w:val="486B6B6E"/>
    <w:rsid w:val="486F1D17"/>
    <w:rsid w:val="486F2FD5"/>
    <w:rsid w:val="48726E3F"/>
    <w:rsid w:val="487764A5"/>
    <w:rsid w:val="487C373A"/>
    <w:rsid w:val="48804629"/>
    <w:rsid w:val="48864EDF"/>
    <w:rsid w:val="488C1702"/>
    <w:rsid w:val="488E0AAE"/>
    <w:rsid w:val="488E4F65"/>
    <w:rsid w:val="48996661"/>
    <w:rsid w:val="48A24115"/>
    <w:rsid w:val="48A554A5"/>
    <w:rsid w:val="48A811FA"/>
    <w:rsid w:val="48A82CB8"/>
    <w:rsid w:val="48B3671C"/>
    <w:rsid w:val="48BE65BE"/>
    <w:rsid w:val="48C41B88"/>
    <w:rsid w:val="48CA013D"/>
    <w:rsid w:val="48DF6B7F"/>
    <w:rsid w:val="48E96E42"/>
    <w:rsid w:val="48EB7047"/>
    <w:rsid w:val="48EB7F0F"/>
    <w:rsid w:val="48F3242D"/>
    <w:rsid w:val="48FD7F2B"/>
    <w:rsid w:val="49015FF9"/>
    <w:rsid w:val="49037330"/>
    <w:rsid w:val="490C5AFA"/>
    <w:rsid w:val="4924316C"/>
    <w:rsid w:val="492B1FA0"/>
    <w:rsid w:val="493F3494"/>
    <w:rsid w:val="493F6CED"/>
    <w:rsid w:val="4945162D"/>
    <w:rsid w:val="494848DC"/>
    <w:rsid w:val="494C3C34"/>
    <w:rsid w:val="494C772B"/>
    <w:rsid w:val="49610302"/>
    <w:rsid w:val="49645752"/>
    <w:rsid w:val="496B132A"/>
    <w:rsid w:val="496F16F9"/>
    <w:rsid w:val="497F5062"/>
    <w:rsid w:val="49814BE2"/>
    <w:rsid w:val="498A0204"/>
    <w:rsid w:val="499F279F"/>
    <w:rsid w:val="49A13BBC"/>
    <w:rsid w:val="49A51920"/>
    <w:rsid w:val="49AA60CC"/>
    <w:rsid w:val="49B31885"/>
    <w:rsid w:val="49B9393E"/>
    <w:rsid w:val="49BD3110"/>
    <w:rsid w:val="49BE14A2"/>
    <w:rsid w:val="49C74E9D"/>
    <w:rsid w:val="49CC208E"/>
    <w:rsid w:val="49D30F3D"/>
    <w:rsid w:val="49D637F2"/>
    <w:rsid w:val="49E2098F"/>
    <w:rsid w:val="49E36FB8"/>
    <w:rsid w:val="49E47019"/>
    <w:rsid w:val="49E77972"/>
    <w:rsid w:val="49E84442"/>
    <w:rsid w:val="49F93D89"/>
    <w:rsid w:val="49FE39AB"/>
    <w:rsid w:val="4A006EA7"/>
    <w:rsid w:val="4A0673E0"/>
    <w:rsid w:val="4A071C84"/>
    <w:rsid w:val="4A0A3B17"/>
    <w:rsid w:val="4A114FDB"/>
    <w:rsid w:val="4A125AFA"/>
    <w:rsid w:val="4A1A1EDB"/>
    <w:rsid w:val="4A2F1C78"/>
    <w:rsid w:val="4A2F7DB0"/>
    <w:rsid w:val="4A382BDE"/>
    <w:rsid w:val="4A4057C1"/>
    <w:rsid w:val="4A43760C"/>
    <w:rsid w:val="4A462C9B"/>
    <w:rsid w:val="4A472C25"/>
    <w:rsid w:val="4A494F49"/>
    <w:rsid w:val="4A4958A5"/>
    <w:rsid w:val="4A4B45D8"/>
    <w:rsid w:val="4A4D2324"/>
    <w:rsid w:val="4A5025F2"/>
    <w:rsid w:val="4A5E3823"/>
    <w:rsid w:val="4A5F4E6D"/>
    <w:rsid w:val="4A691214"/>
    <w:rsid w:val="4A6A08F5"/>
    <w:rsid w:val="4A6B1857"/>
    <w:rsid w:val="4A755C6A"/>
    <w:rsid w:val="4A7F0C40"/>
    <w:rsid w:val="4A8366BA"/>
    <w:rsid w:val="4A8646AB"/>
    <w:rsid w:val="4A894C0B"/>
    <w:rsid w:val="4A8C07B6"/>
    <w:rsid w:val="4A8E37FA"/>
    <w:rsid w:val="4AA1037E"/>
    <w:rsid w:val="4AA75822"/>
    <w:rsid w:val="4AA90701"/>
    <w:rsid w:val="4AAF5216"/>
    <w:rsid w:val="4AB91C82"/>
    <w:rsid w:val="4AB965B4"/>
    <w:rsid w:val="4ABD3042"/>
    <w:rsid w:val="4ABF70B7"/>
    <w:rsid w:val="4AC34754"/>
    <w:rsid w:val="4AC46DCE"/>
    <w:rsid w:val="4AC77EAF"/>
    <w:rsid w:val="4AC900BE"/>
    <w:rsid w:val="4AC94F52"/>
    <w:rsid w:val="4ACC438D"/>
    <w:rsid w:val="4ACF3BB9"/>
    <w:rsid w:val="4AD33E36"/>
    <w:rsid w:val="4AD427C4"/>
    <w:rsid w:val="4AD95BA3"/>
    <w:rsid w:val="4AD974D0"/>
    <w:rsid w:val="4ADB6525"/>
    <w:rsid w:val="4ADC3E00"/>
    <w:rsid w:val="4AE129DD"/>
    <w:rsid w:val="4AE37CE8"/>
    <w:rsid w:val="4AE43D38"/>
    <w:rsid w:val="4AEF1325"/>
    <w:rsid w:val="4AF55199"/>
    <w:rsid w:val="4AF630A3"/>
    <w:rsid w:val="4B0B1F33"/>
    <w:rsid w:val="4B136974"/>
    <w:rsid w:val="4B171838"/>
    <w:rsid w:val="4B1C012F"/>
    <w:rsid w:val="4B1C7C22"/>
    <w:rsid w:val="4B1E0E5E"/>
    <w:rsid w:val="4B1F0AF7"/>
    <w:rsid w:val="4B2216A5"/>
    <w:rsid w:val="4B2C6348"/>
    <w:rsid w:val="4B386E2F"/>
    <w:rsid w:val="4B3B60D3"/>
    <w:rsid w:val="4B3C79DB"/>
    <w:rsid w:val="4B405A2F"/>
    <w:rsid w:val="4B443883"/>
    <w:rsid w:val="4B49782C"/>
    <w:rsid w:val="4B4C5287"/>
    <w:rsid w:val="4B5344F5"/>
    <w:rsid w:val="4B592279"/>
    <w:rsid w:val="4B5F2E49"/>
    <w:rsid w:val="4B6F06FC"/>
    <w:rsid w:val="4B767D46"/>
    <w:rsid w:val="4B863949"/>
    <w:rsid w:val="4B8B69FE"/>
    <w:rsid w:val="4B8C7372"/>
    <w:rsid w:val="4B962F48"/>
    <w:rsid w:val="4B9754FB"/>
    <w:rsid w:val="4BA20C23"/>
    <w:rsid w:val="4BA213C7"/>
    <w:rsid w:val="4BA40B8B"/>
    <w:rsid w:val="4BA7100D"/>
    <w:rsid w:val="4BAF53A7"/>
    <w:rsid w:val="4BB11C44"/>
    <w:rsid w:val="4BB2181E"/>
    <w:rsid w:val="4BB52847"/>
    <w:rsid w:val="4BB90D19"/>
    <w:rsid w:val="4BBA7F92"/>
    <w:rsid w:val="4BBB4409"/>
    <w:rsid w:val="4BBF7AAE"/>
    <w:rsid w:val="4BC43ECE"/>
    <w:rsid w:val="4BC8013E"/>
    <w:rsid w:val="4BD47686"/>
    <w:rsid w:val="4BDA6613"/>
    <w:rsid w:val="4BDB09CC"/>
    <w:rsid w:val="4BDD4354"/>
    <w:rsid w:val="4BE40C09"/>
    <w:rsid w:val="4BE5708E"/>
    <w:rsid w:val="4BE72853"/>
    <w:rsid w:val="4BE87D7C"/>
    <w:rsid w:val="4BEB297E"/>
    <w:rsid w:val="4BED74F5"/>
    <w:rsid w:val="4BF74BFC"/>
    <w:rsid w:val="4C184FB9"/>
    <w:rsid w:val="4C1B6E25"/>
    <w:rsid w:val="4C1C7E21"/>
    <w:rsid w:val="4C2073C0"/>
    <w:rsid w:val="4C234ABF"/>
    <w:rsid w:val="4C256BCB"/>
    <w:rsid w:val="4C346EDA"/>
    <w:rsid w:val="4C426EC7"/>
    <w:rsid w:val="4C487C73"/>
    <w:rsid w:val="4C58117E"/>
    <w:rsid w:val="4C5C2ADA"/>
    <w:rsid w:val="4C6B038F"/>
    <w:rsid w:val="4C6C6BC2"/>
    <w:rsid w:val="4C756214"/>
    <w:rsid w:val="4C7A27CE"/>
    <w:rsid w:val="4C827753"/>
    <w:rsid w:val="4C853426"/>
    <w:rsid w:val="4C85394D"/>
    <w:rsid w:val="4C85749F"/>
    <w:rsid w:val="4C887215"/>
    <w:rsid w:val="4C8F7DF8"/>
    <w:rsid w:val="4C921A5C"/>
    <w:rsid w:val="4C995C3D"/>
    <w:rsid w:val="4C997445"/>
    <w:rsid w:val="4C997DE0"/>
    <w:rsid w:val="4C9D1923"/>
    <w:rsid w:val="4CA11189"/>
    <w:rsid w:val="4CA61E2F"/>
    <w:rsid w:val="4CA73135"/>
    <w:rsid w:val="4CAB0393"/>
    <w:rsid w:val="4CB62731"/>
    <w:rsid w:val="4CB85148"/>
    <w:rsid w:val="4CBE4E6B"/>
    <w:rsid w:val="4CC26B8C"/>
    <w:rsid w:val="4CC71106"/>
    <w:rsid w:val="4CCE1497"/>
    <w:rsid w:val="4CD24312"/>
    <w:rsid w:val="4CD35699"/>
    <w:rsid w:val="4CDC429A"/>
    <w:rsid w:val="4CDD5C24"/>
    <w:rsid w:val="4CE1642F"/>
    <w:rsid w:val="4CED3654"/>
    <w:rsid w:val="4D09489A"/>
    <w:rsid w:val="4D0D740C"/>
    <w:rsid w:val="4D1229E3"/>
    <w:rsid w:val="4D1332D1"/>
    <w:rsid w:val="4D154545"/>
    <w:rsid w:val="4D1B4093"/>
    <w:rsid w:val="4D1D5437"/>
    <w:rsid w:val="4D2516B7"/>
    <w:rsid w:val="4D281C2D"/>
    <w:rsid w:val="4D283AF7"/>
    <w:rsid w:val="4D2D1A87"/>
    <w:rsid w:val="4D2D38F4"/>
    <w:rsid w:val="4D2E5594"/>
    <w:rsid w:val="4D303DC6"/>
    <w:rsid w:val="4D434EEA"/>
    <w:rsid w:val="4D440B91"/>
    <w:rsid w:val="4D4456EF"/>
    <w:rsid w:val="4D487E75"/>
    <w:rsid w:val="4D4D0625"/>
    <w:rsid w:val="4D56288A"/>
    <w:rsid w:val="4D5F785D"/>
    <w:rsid w:val="4D665F38"/>
    <w:rsid w:val="4D671590"/>
    <w:rsid w:val="4D6B6287"/>
    <w:rsid w:val="4D702A8B"/>
    <w:rsid w:val="4D716E5A"/>
    <w:rsid w:val="4D757290"/>
    <w:rsid w:val="4D7622CB"/>
    <w:rsid w:val="4D7F1F2D"/>
    <w:rsid w:val="4D8A5039"/>
    <w:rsid w:val="4D8B7B55"/>
    <w:rsid w:val="4D9B70D3"/>
    <w:rsid w:val="4DA00554"/>
    <w:rsid w:val="4DA366B1"/>
    <w:rsid w:val="4DA86B66"/>
    <w:rsid w:val="4DA93526"/>
    <w:rsid w:val="4DAA7522"/>
    <w:rsid w:val="4DB71519"/>
    <w:rsid w:val="4DBE5441"/>
    <w:rsid w:val="4DCC118C"/>
    <w:rsid w:val="4DCF49F7"/>
    <w:rsid w:val="4DD403A3"/>
    <w:rsid w:val="4DD443E4"/>
    <w:rsid w:val="4DD60E5A"/>
    <w:rsid w:val="4DD64119"/>
    <w:rsid w:val="4DD77A51"/>
    <w:rsid w:val="4DDD59AE"/>
    <w:rsid w:val="4DDE784E"/>
    <w:rsid w:val="4DDF5BE5"/>
    <w:rsid w:val="4DE524B1"/>
    <w:rsid w:val="4DEE7F27"/>
    <w:rsid w:val="4DF2433F"/>
    <w:rsid w:val="4DF553C7"/>
    <w:rsid w:val="4DF66263"/>
    <w:rsid w:val="4DFB33FF"/>
    <w:rsid w:val="4E000159"/>
    <w:rsid w:val="4E0878BB"/>
    <w:rsid w:val="4E1766DA"/>
    <w:rsid w:val="4E2B3BC5"/>
    <w:rsid w:val="4E3317F3"/>
    <w:rsid w:val="4E372C70"/>
    <w:rsid w:val="4E395E7C"/>
    <w:rsid w:val="4E3C4D4D"/>
    <w:rsid w:val="4E3D468D"/>
    <w:rsid w:val="4E5F25A7"/>
    <w:rsid w:val="4E614281"/>
    <w:rsid w:val="4E6427D5"/>
    <w:rsid w:val="4E654F00"/>
    <w:rsid w:val="4E6921B4"/>
    <w:rsid w:val="4E6D4E8B"/>
    <w:rsid w:val="4E705367"/>
    <w:rsid w:val="4E796D46"/>
    <w:rsid w:val="4E7A7A9C"/>
    <w:rsid w:val="4E7B2823"/>
    <w:rsid w:val="4E81581F"/>
    <w:rsid w:val="4E87333B"/>
    <w:rsid w:val="4E880F63"/>
    <w:rsid w:val="4E924977"/>
    <w:rsid w:val="4E945D59"/>
    <w:rsid w:val="4E9B0465"/>
    <w:rsid w:val="4E9E02CB"/>
    <w:rsid w:val="4E9E664F"/>
    <w:rsid w:val="4EA111BC"/>
    <w:rsid w:val="4EA23C6E"/>
    <w:rsid w:val="4EA47D89"/>
    <w:rsid w:val="4EAB1FA6"/>
    <w:rsid w:val="4EAE4ED5"/>
    <w:rsid w:val="4EAF644F"/>
    <w:rsid w:val="4EB1210C"/>
    <w:rsid w:val="4EBA1784"/>
    <w:rsid w:val="4EBB052D"/>
    <w:rsid w:val="4EBF7F31"/>
    <w:rsid w:val="4EC15A71"/>
    <w:rsid w:val="4ECF16E7"/>
    <w:rsid w:val="4ED55E6A"/>
    <w:rsid w:val="4EE105C5"/>
    <w:rsid w:val="4EEA2C43"/>
    <w:rsid w:val="4EF26244"/>
    <w:rsid w:val="4EF27FFB"/>
    <w:rsid w:val="4EF30F3A"/>
    <w:rsid w:val="4EF442D3"/>
    <w:rsid w:val="4F003642"/>
    <w:rsid w:val="4F0549E8"/>
    <w:rsid w:val="4F0808FB"/>
    <w:rsid w:val="4F0F13E4"/>
    <w:rsid w:val="4F126101"/>
    <w:rsid w:val="4F1333BD"/>
    <w:rsid w:val="4F155E58"/>
    <w:rsid w:val="4F172FBC"/>
    <w:rsid w:val="4F197111"/>
    <w:rsid w:val="4F197124"/>
    <w:rsid w:val="4F265385"/>
    <w:rsid w:val="4F325FA1"/>
    <w:rsid w:val="4F3B5D95"/>
    <w:rsid w:val="4F4018F2"/>
    <w:rsid w:val="4F4104F3"/>
    <w:rsid w:val="4F42087B"/>
    <w:rsid w:val="4F4661F7"/>
    <w:rsid w:val="4F4856D7"/>
    <w:rsid w:val="4F4E1B3C"/>
    <w:rsid w:val="4F523CC1"/>
    <w:rsid w:val="4F54190E"/>
    <w:rsid w:val="4F55281E"/>
    <w:rsid w:val="4F6A11BA"/>
    <w:rsid w:val="4F701EA5"/>
    <w:rsid w:val="4F717DB0"/>
    <w:rsid w:val="4F773EFA"/>
    <w:rsid w:val="4F7B708F"/>
    <w:rsid w:val="4F820461"/>
    <w:rsid w:val="4F821611"/>
    <w:rsid w:val="4F827F7B"/>
    <w:rsid w:val="4F877457"/>
    <w:rsid w:val="4F8D2FD2"/>
    <w:rsid w:val="4F8D6C46"/>
    <w:rsid w:val="4F946A3D"/>
    <w:rsid w:val="4FA8103A"/>
    <w:rsid w:val="4FAC3ECC"/>
    <w:rsid w:val="4FAD59C2"/>
    <w:rsid w:val="4FAD7611"/>
    <w:rsid w:val="4FB154A5"/>
    <w:rsid w:val="4FB340D8"/>
    <w:rsid w:val="4FB37BA8"/>
    <w:rsid w:val="4FB43A9C"/>
    <w:rsid w:val="4FB46F40"/>
    <w:rsid w:val="4FC10CF3"/>
    <w:rsid w:val="4FDC686C"/>
    <w:rsid w:val="4FDD2DD1"/>
    <w:rsid w:val="4FDE46F4"/>
    <w:rsid w:val="4FE04223"/>
    <w:rsid w:val="4FF15858"/>
    <w:rsid w:val="4FF21121"/>
    <w:rsid w:val="4FF82CB4"/>
    <w:rsid w:val="4FFA2F79"/>
    <w:rsid w:val="4FFC4EE3"/>
    <w:rsid w:val="4FFE7634"/>
    <w:rsid w:val="50002ACE"/>
    <w:rsid w:val="50022562"/>
    <w:rsid w:val="500C6555"/>
    <w:rsid w:val="50131906"/>
    <w:rsid w:val="50145D62"/>
    <w:rsid w:val="501730C5"/>
    <w:rsid w:val="501C3ACC"/>
    <w:rsid w:val="502032E8"/>
    <w:rsid w:val="50234ECF"/>
    <w:rsid w:val="50240644"/>
    <w:rsid w:val="50306945"/>
    <w:rsid w:val="50310CA9"/>
    <w:rsid w:val="5036600A"/>
    <w:rsid w:val="5039101C"/>
    <w:rsid w:val="503912B1"/>
    <w:rsid w:val="503C0C23"/>
    <w:rsid w:val="503C252E"/>
    <w:rsid w:val="50414B92"/>
    <w:rsid w:val="504D66DD"/>
    <w:rsid w:val="504E0943"/>
    <w:rsid w:val="504E5B39"/>
    <w:rsid w:val="50562EFF"/>
    <w:rsid w:val="50590297"/>
    <w:rsid w:val="505A6941"/>
    <w:rsid w:val="50635249"/>
    <w:rsid w:val="506437B5"/>
    <w:rsid w:val="506513D4"/>
    <w:rsid w:val="506F15AA"/>
    <w:rsid w:val="507A016B"/>
    <w:rsid w:val="507B36E7"/>
    <w:rsid w:val="507F134A"/>
    <w:rsid w:val="50886DDB"/>
    <w:rsid w:val="508947BF"/>
    <w:rsid w:val="508F07DA"/>
    <w:rsid w:val="50967092"/>
    <w:rsid w:val="509B7B20"/>
    <w:rsid w:val="509D6EA8"/>
    <w:rsid w:val="509E176A"/>
    <w:rsid w:val="50A91B4E"/>
    <w:rsid w:val="50AC7C71"/>
    <w:rsid w:val="50B218AC"/>
    <w:rsid w:val="50BA3A75"/>
    <w:rsid w:val="50BB78AC"/>
    <w:rsid w:val="50BD6329"/>
    <w:rsid w:val="50C16F57"/>
    <w:rsid w:val="50C22E9E"/>
    <w:rsid w:val="50C56339"/>
    <w:rsid w:val="50C86406"/>
    <w:rsid w:val="50CB3BFD"/>
    <w:rsid w:val="50D1216E"/>
    <w:rsid w:val="50DB11EF"/>
    <w:rsid w:val="50E020F2"/>
    <w:rsid w:val="50E11FE2"/>
    <w:rsid w:val="50EA1AAE"/>
    <w:rsid w:val="50EA3A6C"/>
    <w:rsid w:val="50EB2DB7"/>
    <w:rsid w:val="50F03169"/>
    <w:rsid w:val="50F24927"/>
    <w:rsid w:val="50F369A3"/>
    <w:rsid w:val="50F370C9"/>
    <w:rsid w:val="50F77FB0"/>
    <w:rsid w:val="50FC6B13"/>
    <w:rsid w:val="51024E58"/>
    <w:rsid w:val="51071B4E"/>
    <w:rsid w:val="510A2C4B"/>
    <w:rsid w:val="510C0085"/>
    <w:rsid w:val="510C404F"/>
    <w:rsid w:val="5117358C"/>
    <w:rsid w:val="511F166F"/>
    <w:rsid w:val="51206F8E"/>
    <w:rsid w:val="5121170C"/>
    <w:rsid w:val="51227C4D"/>
    <w:rsid w:val="5124143E"/>
    <w:rsid w:val="51244E7D"/>
    <w:rsid w:val="51260CC0"/>
    <w:rsid w:val="51311308"/>
    <w:rsid w:val="51360EDD"/>
    <w:rsid w:val="513C3CFA"/>
    <w:rsid w:val="51584AA0"/>
    <w:rsid w:val="5159764A"/>
    <w:rsid w:val="515A34FE"/>
    <w:rsid w:val="51622F81"/>
    <w:rsid w:val="51692172"/>
    <w:rsid w:val="5173686C"/>
    <w:rsid w:val="51766EB3"/>
    <w:rsid w:val="51790605"/>
    <w:rsid w:val="5182290B"/>
    <w:rsid w:val="51825203"/>
    <w:rsid w:val="51854A96"/>
    <w:rsid w:val="518A2D09"/>
    <w:rsid w:val="51902BEA"/>
    <w:rsid w:val="51940746"/>
    <w:rsid w:val="5199747A"/>
    <w:rsid w:val="519C57A9"/>
    <w:rsid w:val="519D7744"/>
    <w:rsid w:val="519E2C16"/>
    <w:rsid w:val="519F5BA3"/>
    <w:rsid w:val="51A40B4D"/>
    <w:rsid w:val="51A91A4F"/>
    <w:rsid w:val="51B278EC"/>
    <w:rsid w:val="51B3278E"/>
    <w:rsid w:val="51B503D4"/>
    <w:rsid w:val="51B5188C"/>
    <w:rsid w:val="51BA5A11"/>
    <w:rsid w:val="51BE7892"/>
    <w:rsid w:val="51C365AE"/>
    <w:rsid w:val="51C65B5A"/>
    <w:rsid w:val="51C8040B"/>
    <w:rsid w:val="51C90533"/>
    <w:rsid w:val="51CC264E"/>
    <w:rsid w:val="51DB0C07"/>
    <w:rsid w:val="51E22A5C"/>
    <w:rsid w:val="51E3309B"/>
    <w:rsid w:val="51E91389"/>
    <w:rsid w:val="51EE09BF"/>
    <w:rsid w:val="51F11219"/>
    <w:rsid w:val="51F31F0C"/>
    <w:rsid w:val="51F65507"/>
    <w:rsid w:val="51F737BD"/>
    <w:rsid w:val="52005F8B"/>
    <w:rsid w:val="52033F2D"/>
    <w:rsid w:val="5204016B"/>
    <w:rsid w:val="5206701C"/>
    <w:rsid w:val="521224D0"/>
    <w:rsid w:val="52193D8E"/>
    <w:rsid w:val="52267755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526285"/>
    <w:rsid w:val="526D58B1"/>
    <w:rsid w:val="52716FD8"/>
    <w:rsid w:val="52735202"/>
    <w:rsid w:val="52795F3C"/>
    <w:rsid w:val="5282739A"/>
    <w:rsid w:val="52892EF9"/>
    <w:rsid w:val="528C701D"/>
    <w:rsid w:val="528D47AA"/>
    <w:rsid w:val="52934923"/>
    <w:rsid w:val="529A64B8"/>
    <w:rsid w:val="52A10128"/>
    <w:rsid w:val="52A52C8A"/>
    <w:rsid w:val="52A6029B"/>
    <w:rsid w:val="52AB41D6"/>
    <w:rsid w:val="52AF6F0E"/>
    <w:rsid w:val="52B5274F"/>
    <w:rsid w:val="52D2138A"/>
    <w:rsid w:val="52D669B2"/>
    <w:rsid w:val="52DB2F79"/>
    <w:rsid w:val="52E55206"/>
    <w:rsid w:val="52EA7E8F"/>
    <w:rsid w:val="530431FF"/>
    <w:rsid w:val="53102E98"/>
    <w:rsid w:val="53197BD4"/>
    <w:rsid w:val="531A0369"/>
    <w:rsid w:val="53230C68"/>
    <w:rsid w:val="532526E4"/>
    <w:rsid w:val="532766F4"/>
    <w:rsid w:val="53296A21"/>
    <w:rsid w:val="53302170"/>
    <w:rsid w:val="53390EC0"/>
    <w:rsid w:val="53392E76"/>
    <w:rsid w:val="533965BD"/>
    <w:rsid w:val="533E58CD"/>
    <w:rsid w:val="534B2652"/>
    <w:rsid w:val="534B674D"/>
    <w:rsid w:val="534E3528"/>
    <w:rsid w:val="5355766A"/>
    <w:rsid w:val="53571C46"/>
    <w:rsid w:val="535E7D91"/>
    <w:rsid w:val="535F4475"/>
    <w:rsid w:val="535F4689"/>
    <w:rsid w:val="53630D2A"/>
    <w:rsid w:val="53771D18"/>
    <w:rsid w:val="53780DE2"/>
    <w:rsid w:val="5378171D"/>
    <w:rsid w:val="5379073E"/>
    <w:rsid w:val="537A7D41"/>
    <w:rsid w:val="537C5287"/>
    <w:rsid w:val="538070FA"/>
    <w:rsid w:val="5382192D"/>
    <w:rsid w:val="53840A1C"/>
    <w:rsid w:val="53861A23"/>
    <w:rsid w:val="538D449B"/>
    <w:rsid w:val="538E7307"/>
    <w:rsid w:val="53904398"/>
    <w:rsid w:val="53915A0D"/>
    <w:rsid w:val="53951811"/>
    <w:rsid w:val="539A0700"/>
    <w:rsid w:val="53A00196"/>
    <w:rsid w:val="53A00D00"/>
    <w:rsid w:val="53A652A1"/>
    <w:rsid w:val="53AF05F4"/>
    <w:rsid w:val="53AF2888"/>
    <w:rsid w:val="53AF6153"/>
    <w:rsid w:val="53B22D6E"/>
    <w:rsid w:val="53B306F8"/>
    <w:rsid w:val="53C92EA1"/>
    <w:rsid w:val="53CC309C"/>
    <w:rsid w:val="53CD1A33"/>
    <w:rsid w:val="53CD1F7A"/>
    <w:rsid w:val="53CD6C3A"/>
    <w:rsid w:val="53CF56A4"/>
    <w:rsid w:val="53D653E1"/>
    <w:rsid w:val="53DB6A96"/>
    <w:rsid w:val="53E3645D"/>
    <w:rsid w:val="53EE2AD0"/>
    <w:rsid w:val="53F07BAA"/>
    <w:rsid w:val="53FD3982"/>
    <w:rsid w:val="540265D3"/>
    <w:rsid w:val="540F5141"/>
    <w:rsid w:val="54104705"/>
    <w:rsid w:val="541420FA"/>
    <w:rsid w:val="54193B82"/>
    <w:rsid w:val="541A453B"/>
    <w:rsid w:val="541B2E29"/>
    <w:rsid w:val="541B7DE3"/>
    <w:rsid w:val="541F3BA2"/>
    <w:rsid w:val="5421326D"/>
    <w:rsid w:val="54214E5B"/>
    <w:rsid w:val="5424045F"/>
    <w:rsid w:val="5427573B"/>
    <w:rsid w:val="542876DE"/>
    <w:rsid w:val="54334E64"/>
    <w:rsid w:val="54346020"/>
    <w:rsid w:val="54351806"/>
    <w:rsid w:val="54386782"/>
    <w:rsid w:val="544C34CC"/>
    <w:rsid w:val="544E17B3"/>
    <w:rsid w:val="544E6045"/>
    <w:rsid w:val="54557F3E"/>
    <w:rsid w:val="545958D9"/>
    <w:rsid w:val="545B0891"/>
    <w:rsid w:val="54623E47"/>
    <w:rsid w:val="546614B2"/>
    <w:rsid w:val="547535C4"/>
    <w:rsid w:val="54782F3C"/>
    <w:rsid w:val="54856B22"/>
    <w:rsid w:val="5487512B"/>
    <w:rsid w:val="548E7B5C"/>
    <w:rsid w:val="54982E7E"/>
    <w:rsid w:val="5498512E"/>
    <w:rsid w:val="549A6457"/>
    <w:rsid w:val="54B506D6"/>
    <w:rsid w:val="54C90663"/>
    <w:rsid w:val="54CC0B08"/>
    <w:rsid w:val="54D25CE3"/>
    <w:rsid w:val="54D32913"/>
    <w:rsid w:val="54D51459"/>
    <w:rsid w:val="54D971E7"/>
    <w:rsid w:val="54EA3515"/>
    <w:rsid w:val="54ED1B04"/>
    <w:rsid w:val="54F45F08"/>
    <w:rsid w:val="54F47ACD"/>
    <w:rsid w:val="54F6147B"/>
    <w:rsid w:val="54FA4821"/>
    <w:rsid w:val="55035AD7"/>
    <w:rsid w:val="55096206"/>
    <w:rsid w:val="55096470"/>
    <w:rsid w:val="55111D66"/>
    <w:rsid w:val="551448F9"/>
    <w:rsid w:val="551639A2"/>
    <w:rsid w:val="55174F68"/>
    <w:rsid w:val="55175150"/>
    <w:rsid w:val="55180843"/>
    <w:rsid w:val="551A56ED"/>
    <w:rsid w:val="552D41BF"/>
    <w:rsid w:val="552F10D1"/>
    <w:rsid w:val="55300F44"/>
    <w:rsid w:val="5537212F"/>
    <w:rsid w:val="553A06A4"/>
    <w:rsid w:val="553B56BD"/>
    <w:rsid w:val="553E57B8"/>
    <w:rsid w:val="554242ED"/>
    <w:rsid w:val="55447E87"/>
    <w:rsid w:val="554A22A7"/>
    <w:rsid w:val="554B18E9"/>
    <w:rsid w:val="55684874"/>
    <w:rsid w:val="556B3741"/>
    <w:rsid w:val="556C0AE3"/>
    <w:rsid w:val="556F5D27"/>
    <w:rsid w:val="55710F55"/>
    <w:rsid w:val="55730441"/>
    <w:rsid w:val="55754095"/>
    <w:rsid w:val="55760FE8"/>
    <w:rsid w:val="557E7DC1"/>
    <w:rsid w:val="55855D03"/>
    <w:rsid w:val="55882637"/>
    <w:rsid w:val="558C5BB3"/>
    <w:rsid w:val="55915F05"/>
    <w:rsid w:val="55924373"/>
    <w:rsid w:val="559456EE"/>
    <w:rsid w:val="55960188"/>
    <w:rsid w:val="55970783"/>
    <w:rsid w:val="55A00799"/>
    <w:rsid w:val="55A347A4"/>
    <w:rsid w:val="55A479E7"/>
    <w:rsid w:val="55A62A71"/>
    <w:rsid w:val="55AC5BC4"/>
    <w:rsid w:val="55B437D2"/>
    <w:rsid w:val="55B718FA"/>
    <w:rsid w:val="55B77DC9"/>
    <w:rsid w:val="55BB508D"/>
    <w:rsid w:val="55BC1D2F"/>
    <w:rsid w:val="55C53180"/>
    <w:rsid w:val="55CA75FE"/>
    <w:rsid w:val="55DC1D3B"/>
    <w:rsid w:val="55DD1C7C"/>
    <w:rsid w:val="55E818AF"/>
    <w:rsid w:val="55F855F6"/>
    <w:rsid w:val="56007B3C"/>
    <w:rsid w:val="560712C1"/>
    <w:rsid w:val="56087F69"/>
    <w:rsid w:val="560C4A71"/>
    <w:rsid w:val="561879FB"/>
    <w:rsid w:val="56225A29"/>
    <w:rsid w:val="56247C0C"/>
    <w:rsid w:val="56274C7F"/>
    <w:rsid w:val="56280B8B"/>
    <w:rsid w:val="562C1668"/>
    <w:rsid w:val="562D15FC"/>
    <w:rsid w:val="563052E7"/>
    <w:rsid w:val="56314FCF"/>
    <w:rsid w:val="563869B7"/>
    <w:rsid w:val="56423887"/>
    <w:rsid w:val="56423DDC"/>
    <w:rsid w:val="5645359D"/>
    <w:rsid w:val="564753C7"/>
    <w:rsid w:val="564767B5"/>
    <w:rsid w:val="564C10FB"/>
    <w:rsid w:val="564C1F81"/>
    <w:rsid w:val="5652321B"/>
    <w:rsid w:val="565D08A7"/>
    <w:rsid w:val="56601EFE"/>
    <w:rsid w:val="566F5948"/>
    <w:rsid w:val="56767AD5"/>
    <w:rsid w:val="567A4E73"/>
    <w:rsid w:val="567C4D52"/>
    <w:rsid w:val="567D5992"/>
    <w:rsid w:val="567F7FA7"/>
    <w:rsid w:val="568031A4"/>
    <w:rsid w:val="56821656"/>
    <w:rsid w:val="568B520A"/>
    <w:rsid w:val="568F29E8"/>
    <w:rsid w:val="56937EA1"/>
    <w:rsid w:val="56A07270"/>
    <w:rsid w:val="56A46ADA"/>
    <w:rsid w:val="56A87E30"/>
    <w:rsid w:val="56A90830"/>
    <w:rsid w:val="56A95C5B"/>
    <w:rsid w:val="56B06BB4"/>
    <w:rsid w:val="56B37009"/>
    <w:rsid w:val="56BB50BE"/>
    <w:rsid w:val="56C20920"/>
    <w:rsid w:val="56CC2710"/>
    <w:rsid w:val="56CE4B92"/>
    <w:rsid w:val="56D36F15"/>
    <w:rsid w:val="56E1747C"/>
    <w:rsid w:val="56EC011A"/>
    <w:rsid w:val="56ED5FC5"/>
    <w:rsid w:val="56EF7B21"/>
    <w:rsid w:val="56F46987"/>
    <w:rsid w:val="56FC68BB"/>
    <w:rsid w:val="56FD75C1"/>
    <w:rsid w:val="56FE4315"/>
    <w:rsid w:val="57004737"/>
    <w:rsid w:val="570100CE"/>
    <w:rsid w:val="57080CB5"/>
    <w:rsid w:val="570E1473"/>
    <w:rsid w:val="5712333A"/>
    <w:rsid w:val="571676EE"/>
    <w:rsid w:val="57194558"/>
    <w:rsid w:val="572142C6"/>
    <w:rsid w:val="572710CD"/>
    <w:rsid w:val="572B1334"/>
    <w:rsid w:val="572E62FC"/>
    <w:rsid w:val="572F1ECE"/>
    <w:rsid w:val="573036C9"/>
    <w:rsid w:val="57330C75"/>
    <w:rsid w:val="5739466B"/>
    <w:rsid w:val="573C37A4"/>
    <w:rsid w:val="57452870"/>
    <w:rsid w:val="57485BE1"/>
    <w:rsid w:val="575172DC"/>
    <w:rsid w:val="57577020"/>
    <w:rsid w:val="57782850"/>
    <w:rsid w:val="577A3E55"/>
    <w:rsid w:val="577D3602"/>
    <w:rsid w:val="577F042D"/>
    <w:rsid w:val="57851607"/>
    <w:rsid w:val="578F0015"/>
    <w:rsid w:val="5798609D"/>
    <w:rsid w:val="579D27FB"/>
    <w:rsid w:val="57A34623"/>
    <w:rsid w:val="57B01AFA"/>
    <w:rsid w:val="57B7531E"/>
    <w:rsid w:val="57BC470A"/>
    <w:rsid w:val="57C10081"/>
    <w:rsid w:val="57C131DD"/>
    <w:rsid w:val="57CB1563"/>
    <w:rsid w:val="57CC61D0"/>
    <w:rsid w:val="57CE06AE"/>
    <w:rsid w:val="57D46B8D"/>
    <w:rsid w:val="57D77DA2"/>
    <w:rsid w:val="57DC76CC"/>
    <w:rsid w:val="57DE11A0"/>
    <w:rsid w:val="57E44709"/>
    <w:rsid w:val="57EE117D"/>
    <w:rsid w:val="57F10852"/>
    <w:rsid w:val="57F66C7B"/>
    <w:rsid w:val="57FF4C93"/>
    <w:rsid w:val="580B60E1"/>
    <w:rsid w:val="580E4540"/>
    <w:rsid w:val="580E4601"/>
    <w:rsid w:val="580F25AE"/>
    <w:rsid w:val="58161193"/>
    <w:rsid w:val="58172F6E"/>
    <w:rsid w:val="581D1E91"/>
    <w:rsid w:val="581D281F"/>
    <w:rsid w:val="58212413"/>
    <w:rsid w:val="582B038F"/>
    <w:rsid w:val="582B42C1"/>
    <w:rsid w:val="582F0CE4"/>
    <w:rsid w:val="58327D8B"/>
    <w:rsid w:val="5833024C"/>
    <w:rsid w:val="58337CFE"/>
    <w:rsid w:val="58394158"/>
    <w:rsid w:val="583B04CE"/>
    <w:rsid w:val="584001A7"/>
    <w:rsid w:val="58470A60"/>
    <w:rsid w:val="584845CB"/>
    <w:rsid w:val="58491E99"/>
    <w:rsid w:val="584E320E"/>
    <w:rsid w:val="584F1ACE"/>
    <w:rsid w:val="584F4576"/>
    <w:rsid w:val="58524295"/>
    <w:rsid w:val="58627F9F"/>
    <w:rsid w:val="58642212"/>
    <w:rsid w:val="58705754"/>
    <w:rsid w:val="58840C59"/>
    <w:rsid w:val="5885769E"/>
    <w:rsid w:val="58881C33"/>
    <w:rsid w:val="588B0A66"/>
    <w:rsid w:val="589039F2"/>
    <w:rsid w:val="589305DE"/>
    <w:rsid w:val="58962311"/>
    <w:rsid w:val="589C0149"/>
    <w:rsid w:val="58AC2FA9"/>
    <w:rsid w:val="58AD7012"/>
    <w:rsid w:val="58B9732F"/>
    <w:rsid w:val="58BF7F70"/>
    <w:rsid w:val="58C503DA"/>
    <w:rsid w:val="58C55AA9"/>
    <w:rsid w:val="58C819C3"/>
    <w:rsid w:val="58C94E03"/>
    <w:rsid w:val="58CC377B"/>
    <w:rsid w:val="58D22860"/>
    <w:rsid w:val="58D46F7C"/>
    <w:rsid w:val="58D67E42"/>
    <w:rsid w:val="58DF0B74"/>
    <w:rsid w:val="58E817AE"/>
    <w:rsid w:val="58EA56B2"/>
    <w:rsid w:val="58EC686A"/>
    <w:rsid w:val="58F11DBE"/>
    <w:rsid w:val="58F665F1"/>
    <w:rsid w:val="58F715BC"/>
    <w:rsid w:val="58FC5E9C"/>
    <w:rsid w:val="59097F84"/>
    <w:rsid w:val="590A53C1"/>
    <w:rsid w:val="59115136"/>
    <w:rsid w:val="5916234A"/>
    <w:rsid w:val="59232674"/>
    <w:rsid w:val="59266586"/>
    <w:rsid w:val="59315B89"/>
    <w:rsid w:val="59481F2B"/>
    <w:rsid w:val="594F7741"/>
    <w:rsid w:val="5950167E"/>
    <w:rsid w:val="595B0307"/>
    <w:rsid w:val="595C3961"/>
    <w:rsid w:val="59605759"/>
    <w:rsid w:val="59626921"/>
    <w:rsid w:val="5964296A"/>
    <w:rsid w:val="596C6C00"/>
    <w:rsid w:val="59720C2F"/>
    <w:rsid w:val="59751FE8"/>
    <w:rsid w:val="597C756E"/>
    <w:rsid w:val="598958F9"/>
    <w:rsid w:val="598D6539"/>
    <w:rsid w:val="598F57AC"/>
    <w:rsid w:val="599622A9"/>
    <w:rsid w:val="59AA58AC"/>
    <w:rsid w:val="59AE7DEA"/>
    <w:rsid w:val="59B53B3B"/>
    <w:rsid w:val="59CB1632"/>
    <w:rsid w:val="59CF202A"/>
    <w:rsid w:val="59D06BDC"/>
    <w:rsid w:val="59D23B63"/>
    <w:rsid w:val="59D36329"/>
    <w:rsid w:val="59D62627"/>
    <w:rsid w:val="59DB336A"/>
    <w:rsid w:val="59DE3135"/>
    <w:rsid w:val="59F22A42"/>
    <w:rsid w:val="59F33391"/>
    <w:rsid w:val="59F71AD4"/>
    <w:rsid w:val="59FC689B"/>
    <w:rsid w:val="5A0A7F93"/>
    <w:rsid w:val="5A182E3D"/>
    <w:rsid w:val="5A1C6FF5"/>
    <w:rsid w:val="5A2121E0"/>
    <w:rsid w:val="5A2871AA"/>
    <w:rsid w:val="5A2E33E5"/>
    <w:rsid w:val="5A366C45"/>
    <w:rsid w:val="5A3A364D"/>
    <w:rsid w:val="5A3C6A21"/>
    <w:rsid w:val="5A451F51"/>
    <w:rsid w:val="5A4A3D91"/>
    <w:rsid w:val="5A531D2E"/>
    <w:rsid w:val="5A5B71AE"/>
    <w:rsid w:val="5A6603ED"/>
    <w:rsid w:val="5A6907F9"/>
    <w:rsid w:val="5A69134E"/>
    <w:rsid w:val="5A69449E"/>
    <w:rsid w:val="5A6A03EC"/>
    <w:rsid w:val="5A7138B1"/>
    <w:rsid w:val="5A7664DB"/>
    <w:rsid w:val="5A817609"/>
    <w:rsid w:val="5A8418CF"/>
    <w:rsid w:val="5A8A2AD7"/>
    <w:rsid w:val="5A9042C5"/>
    <w:rsid w:val="5A95380A"/>
    <w:rsid w:val="5AA26E04"/>
    <w:rsid w:val="5AA44C9A"/>
    <w:rsid w:val="5AA557AE"/>
    <w:rsid w:val="5AA81516"/>
    <w:rsid w:val="5AAA17E9"/>
    <w:rsid w:val="5AAB210F"/>
    <w:rsid w:val="5AB024B2"/>
    <w:rsid w:val="5AB64ADE"/>
    <w:rsid w:val="5ABD1E42"/>
    <w:rsid w:val="5AC029E6"/>
    <w:rsid w:val="5AC515B8"/>
    <w:rsid w:val="5ACF04E2"/>
    <w:rsid w:val="5AD21FBE"/>
    <w:rsid w:val="5AD53319"/>
    <w:rsid w:val="5AD850B1"/>
    <w:rsid w:val="5ADC7EAB"/>
    <w:rsid w:val="5AE2401A"/>
    <w:rsid w:val="5AE25A7B"/>
    <w:rsid w:val="5AE41E33"/>
    <w:rsid w:val="5AFB1761"/>
    <w:rsid w:val="5AFD692A"/>
    <w:rsid w:val="5B006C77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503C46"/>
    <w:rsid w:val="5B536290"/>
    <w:rsid w:val="5B567E22"/>
    <w:rsid w:val="5B6234A1"/>
    <w:rsid w:val="5B676900"/>
    <w:rsid w:val="5B690815"/>
    <w:rsid w:val="5B6E737D"/>
    <w:rsid w:val="5B765B79"/>
    <w:rsid w:val="5B7F01CF"/>
    <w:rsid w:val="5B804822"/>
    <w:rsid w:val="5B8257C8"/>
    <w:rsid w:val="5B8965D2"/>
    <w:rsid w:val="5B907F36"/>
    <w:rsid w:val="5B921B9B"/>
    <w:rsid w:val="5B94312A"/>
    <w:rsid w:val="5B984C92"/>
    <w:rsid w:val="5B9A6534"/>
    <w:rsid w:val="5B9B5EFA"/>
    <w:rsid w:val="5BA41A99"/>
    <w:rsid w:val="5BA71A03"/>
    <w:rsid w:val="5BB4420B"/>
    <w:rsid w:val="5BBD4222"/>
    <w:rsid w:val="5BC1126A"/>
    <w:rsid w:val="5BC52986"/>
    <w:rsid w:val="5BCC14D3"/>
    <w:rsid w:val="5BDF5242"/>
    <w:rsid w:val="5BE31428"/>
    <w:rsid w:val="5BEE2609"/>
    <w:rsid w:val="5BFC1A60"/>
    <w:rsid w:val="5BFC59B8"/>
    <w:rsid w:val="5C036BB4"/>
    <w:rsid w:val="5C0C77C5"/>
    <w:rsid w:val="5C0E1791"/>
    <w:rsid w:val="5C107C9B"/>
    <w:rsid w:val="5C110975"/>
    <w:rsid w:val="5C114623"/>
    <w:rsid w:val="5C1444F7"/>
    <w:rsid w:val="5C186796"/>
    <w:rsid w:val="5C192007"/>
    <w:rsid w:val="5C245EEF"/>
    <w:rsid w:val="5C397017"/>
    <w:rsid w:val="5C3E631A"/>
    <w:rsid w:val="5C4C6572"/>
    <w:rsid w:val="5C500D46"/>
    <w:rsid w:val="5C522061"/>
    <w:rsid w:val="5C5B0FE4"/>
    <w:rsid w:val="5C5D0E6A"/>
    <w:rsid w:val="5C5E6C2B"/>
    <w:rsid w:val="5C5F46E6"/>
    <w:rsid w:val="5C6B36F3"/>
    <w:rsid w:val="5C6E6E88"/>
    <w:rsid w:val="5C762069"/>
    <w:rsid w:val="5C77464D"/>
    <w:rsid w:val="5C7852A3"/>
    <w:rsid w:val="5C7A1800"/>
    <w:rsid w:val="5C8B179B"/>
    <w:rsid w:val="5C8C729A"/>
    <w:rsid w:val="5C912675"/>
    <w:rsid w:val="5C925D39"/>
    <w:rsid w:val="5C9D07B8"/>
    <w:rsid w:val="5CAC6E25"/>
    <w:rsid w:val="5CB25D3C"/>
    <w:rsid w:val="5CB73235"/>
    <w:rsid w:val="5CB76BEC"/>
    <w:rsid w:val="5CB82524"/>
    <w:rsid w:val="5CBB4915"/>
    <w:rsid w:val="5CC6313F"/>
    <w:rsid w:val="5CC67644"/>
    <w:rsid w:val="5CC72ACB"/>
    <w:rsid w:val="5CD62835"/>
    <w:rsid w:val="5CD64F02"/>
    <w:rsid w:val="5CD8527D"/>
    <w:rsid w:val="5CDB0AB7"/>
    <w:rsid w:val="5CE370A0"/>
    <w:rsid w:val="5CE737F3"/>
    <w:rsid w:val="5CE75167"/>
    <w:rsid w:val="5CE90D65"/>
    <w:rsid w:val="5CE91613"/>
    <w:rsid w:val="5CF46895"/>
    <w:rsid w:val="5CF47C26"/>
    <w:rsid w:val="5D0252AD"/>
    <w:rsid w:val="5D055ED4"/>
    <w:rsid w:val="5D115D47"/>
    <w:rsid w:val="5D147F4B"/>
    <w:rsid w:val="5D180C7C"/>
    <w:rsid w:val="5D1821F9"/>
    <w:rsid w:val="5D26031C"/>
    <w:rsid w:val="5D28795A"/>
    <w:rsid w:val="5D2F3203"/>
    <w:rsid w:val="5D311456"/>
    <w:rsid w:val="5D3D2345"/>
    <w:rsid w:val="5D3E734C"/>
    <w:rsid w:val="5D435608"/>
    <w:rsid w:val="5D4D48B4"/>
    <w:rsid w:val="5D52378C"/>
    <w:rsid w:val="5D580B19"/>
    <w:rsid w:val="5D596646"/>
    <w:rsid w:val="5D5A77E0"/>
    <w:rsid w:val="5D6213EE"/>
    <w:rsid w:val="5D703346"/>
    <w:rsid w:val="5D71322F"/>
    <w:rsid w:val="5D773189"/>
    <w:rsid w:val="5D77522C"/>
    <w:rsid w:val="5D784EBC"/>
    <w:rsid w:val="5D7967C3"/>
    <w:rsid w:val="5D7B23DE"/>
    <w:rsid w:val="5D805F5A"/>
    <w:rsid w:val="5D8A15F1"/>
    <w:rsid w:val="5D8B71C4"/>
    <w:rsid w:val="5D8D1AC4"/>
    <w:rsid w:val="5D916EEC"/>
    <w:rsid w:val="5D943C4F"/>
    <w:rsid w:val="5DA323E6"/>
    <w:rsid w:val="5DA631DA"/>
    <w:rsid w:val="5DAD49D7"/>
    <w:rsid w:val="5DAD55CA"/>
    <w:rsid w:val="5DAE0E5E"/>
    <w:rsid w:val="5DB44CDC"/>
    <w:rsid w:val="5DB62B4E"/>
    <w:rsid w:val="5DBA3BAE"/>
    <w:rsid w:val="5DCD1E33"/>
    <w:rsid w:val="5DD14FA5"/>
    <w:rsid w:val="5DD25305"/>
    <w:rsid w:val="5DD81281"/>
    <w:rsid w:val="5DD93047"/>
    <w:rsid w:val="5DDC4A0D"/>
    <w:rsid w:val="5DDF2659"/>
    <w:rsid w:val="5DE109D2"/>
    <w:rsid w:val="5DE202FC"/>
    <w:rsid w:val="5DE27C94"/>
    <w:rsid w:val="5DE627CD"/>
    <w:rsid w:val="5DE729A0"/>
    <w:rsid w:val="5DF21A13"/>
    <w:rsid w:val="5DF30D41"/>
    <w:rsid w:val="5DF50340"/>
    <w:rsid w:val="5DFF24EF"/>
    <w:rsid w:val="5E026CB0"/>
    <w:rsid w:val="5E084153"/>
    <w:rsid w:val="5E0A473E"/>
    <w:rsid w:val="5E0E74B2"/>
    <w:rsid w:val="5E0F2B18"/>
    <w:rsid w:val="5E17571C"/>
    <w:rsid w:val="5E180A8F"/>
    <w:rsid w:val="5E284ED6"/>
    <w:rsid w:val="5E30423B"/>
    <w:rsid w:val="5E3508BA"/>
    <w:rsid w:val="5E41252F"/>
    <w:rsid w:val="5E415470"/>
    <w:rsid w:val="5E4254A8"/>
    <w:rsid w:val="5E46530C"/>
    <w:rsid w:val="5E494153"/>
    <w:rsid w:val="5E5127B2"/>
    <w:rsid w:val="5E5A0E61"/>
    <w:rsid w:val="5E5A37A3"/>
    <w:rsid w:val="5E717B07"/>
    <w:rsid w:val="5E7C579F"/>
    <w:rsid w:val="5E800F7B"/>
    <w:rsid w:val="5E8D0F63"/>
    <w:rsid w:val="5E926C09"/>
    <w:rsid w:val="5E930EF7"/>
    <w:rsid w:val="5E9D5368"/>
    <w:rsid w:val="5EA7166B"/>
    <w:rsid w:val="5EA77E0B"/>
    <w:rsid w:val="5EAA5C13"/>
    <w:rsid w:val="5EB63BBE"/>
    <w:rsid w:val="5EB7247B"/>
    <w:rsid w:val="5EC12397"/>
    <w:rsid w:val="5EC50EE1"/>
    <w:rsid w:val="5EC566D4"/>
    <w:rsid w:val="5ECF5BC9"/>
    <w:rsid w:val="5ED071E6"/>
    <w:rsid w:val="5ED13BAC"/>
    <w:rsid w:val="5ED5396F"/>
    <w:rsid w:val="5ED95EB8"/>
    <w:rsid w:val="5EDB3A94"/>
    <w:rsid w:val="5EDB402C"/>
    <w:rsid w:val="5EDC6DE9"/>
    <w:rsid w:val="5EDE1631"/>
    <w:rsid w:val="5EE632F1"/>
    <w:rsid w:val="5EE96CDF"/>
    <w:rsid w:val="5EEA5779"/>
    <w:rsid w:val="5EF15896"/>
    <w:rsid w:val="5EF26B8E"/>
    <w:rsid w:val="5EF31A6A"/>
    <w:rsid w:val="5EF374D2"/>
    <w:rsid w:val="5EFA506C"/>
    <w:rsid w:val="5EFB4624"/>
    <w:rsid w:val="5F003389"/>
    <w:rsid w:val="5F01636E"/>
    <w:rsid w:val="5F0C597E"/>
    <w:rsid w:val="5F164AB3"/>
    <w:rsid w:val="5F197E91"/>
    <w:rsid w:val="5F226664"/>
    <w:rsid w:val="5F25708C"/>
    <w:rsid w:val="5F346277"/>
    <w:rsid w:val="5F375ADE"/>
    <w:rsid w:val="5F3902F4"/>
    <w:rsid w:val="5F414EB2"/>
    <w:rsid w:val="5F474119"/>
    <w:rsid w:val="5F51747F"/>
    <w:rsid w:val="5F547F05"/>
    <w:rsid w:val="5F586F2E"/>
    <w:rsid w:val="5F642955"/>
    <w:rsid w:val="5F682127"/>
    <w:rsid w:val="5F716BA3"/>
    <w:rsid w:val="5F7379F6"/>
    <w:rsid w:val="5F7457B4"/>
    <w:rsid w:val="5F9B28CC"/>
    <w:rsid w:val="5F9E1263"/>
    <w:rsid w:val="5FA15161"/>
    <w:rsid w:val="5FA62414"/>
    <w:rsid w:val="5FAA29E2"/>
    <w:rsid w:val="5FAC2ED0"/>
    <w:rsid w:val="5FAE72AC"/>
    <w:rsid w:val="5FB21D83"/>
    <w:rsid w:val="5FB271BA"/>
    <w:rsid w:val="5FB67766"/>
    <w:rsid w:val="5FBE3C80"/>
    <w:rsid w:val="5FC36496"/>
    <w:rsid w:val="5FCC60B1"/>
    <w:rsid w:val="5FD04C57"/>
    <w:rsid w:val="5FD12739"/>
    <w:rsid w:val="5FD71797"/>
    <w:rsid w:val="5FD82805"/>
    <w:rsid w:val="5FDE5004"/>
    <w:rsid w:val="5FDF201A"/>
    <w:rsid w:val="5FE250E2"/>
    <w:rsid w:val="5FEF4211"/>
    <w:rsid w:val="5FFA297D"/>
    <w:rsid w:val="5FFF0483"/>
    <w:rsid w:val="60022933"/>
    <w:rsid w:val="60035D4A"/>
    <w:rsid w:val="60127463"/>
    <w:rsid w:val="60137DBC"/>
    <w:rsid w:val="601B2CB2"/>
    <w:rsid w:val="60225BAA"/>
    <w:rsid w:val="60251200"/>
    <w:rsid w:val="604E7DFB"/>
    <w:rsid w:val="604F4417"/>
    <w:rsid w:val="6051691B"/>
    <w:rsid w:val="605A2890"/>
    <w:rsid w:val="605F4F2C"/>
    <w:rsid w:val="6067739F"/>
    <w:rsid w:val="60704967"/>
    <w:rsid w:val="607C5A23"/>
    <w:rsid w:val="607C7DAE"/>
    <w:rsid w:val="608325BB"/>
    <w:rsid w:val="60841B04"/>
    <w:rsid w:val="60845FD8"/>
    <w:rsid w:val="60941B3B"/>
    <w:rsid w:val="60A370E4"/>
    <w:rsid w:val="60A65B7A"/>
    <w:rsid w:val="60AA26F3"/>
    <w:rsid w:val="60C84E82"/>
    <w:rsid w:val="60CE5F57"/>
    <w:rsid w:val="60CF397A"/>
    <w:rsid w:val="60D21030"/>
    <w:rsid w:val="60E018C5"/>
    <w:rsid w:val="60E3538A"/>
    <w:rsid w:val="60E84092"/>
    <w:rsid w:val="60EA00B2"/>
    <w:rsid w:val="60EF78D8"/>
    <w:rsid w:val="60FD172A"/>
    <w:rsid w:val="610201B5"/>
    <w:rsid w:val="610A329C"/>
    <w:rsid w:val="61177760"/>
    <w:rsid w:val="61186E3F"/>
    <w:rsid w:val="611B581A"/>
    <w:rsid w:val="611E202D"/>
    <w:rsid w:val="6124064F"/>
    <w:rsid w:val="61272EF8"/>
    <w:rsid w:val="612C0661"/>
    <w:rsid w:val="61334B3C"/>
    <w:rsid w:val="613720EC"/>
    <w:rsid w:val="613D0F48"/>
    <w:rsid w:val="614A3CFD"/>
    <w:rsid w:val="614C08BA"/>
    <w:rsid w:val="615264ED"/>
    <w:rsid w:val="61555890"/>
    <w:rsid w:val="615668AF"/>
    <w:rsid w:val="61594F3A"/>
    <w:rsid w:val="61604E1D"/>
    <w:rsid w:val="616A4C2E"/>
    <w:rsid w:val="616C6B79"/>
    <w:rsid w:val="61703FED"/>
    <w:rsid w:val="61767CDF"/>
    <w:rsid w:val="617C6FF7"/>
    <w:rsid w:val="617D7730"/>
    <w:rsid w:val="617F3322"/>
    <w:rsid w:val="6180378B"/>
    <w:rsid w:val="618B5FFE"/>
    <w:rsid w:val="61A451FA"/>
    <w:rsid w:val="61A90D75"/>
    <w:rsid w:val="61B74210"/>
    <w:rsid w:val="61BA12AD"/>
    <w:rsid w:val="61C325B0"/>
    <w:rsid w:val="61C54365"/>
    <w:rsid w:val="61C85EE5"/>
    <w:rsid w:val="61CA6D9F"/>
    <w:rsid w:val="61CD64CF"/>
    <w:rsid w:val="61CE5839"/>
    <w:rsid w:val="61D17064"/>
    <w:rsid w:val="61D57B1A"/>
    <w:rsid w:val="61DC1D6A"/>
    <w:rsid w:val="61E17091"/>
    <w:rsid w:val="61E26DA4"/>
    <w:rsid w:val="61E5268C"/>
    <w:rsid w:val="61E84185"/>
    <w:rsid w:val="61EB3143"/>
    <w:rsid w:val="61EB706D"/>
    <w:rsid w:val="61F222B6"/>
    <w:rsid w:val="61F548FB"/>
    <w:rsid w:val="62045FC4"/>
    <w:rsid w:val="620E5F1F"/>
    <w:rsid w:val="62107240"/>
    <w:rsid w:val="62113774"/>
    <w:rsid w:val="62115A66"/>
    <w:rsid w:val="62165DF0"/>
    <w:rsid w:val="621F5BE0"/>
    <w:rsid w:val="621F61CA"/>
    <w:rsid w:val="62256992"/>
    <w:rsid w:val="62287E4D"/>
    <w:rsid w:val="622B02C2"/>
    <w:rsid w:val="622C556B"/>
    <w:rsid w:val="623543D5"/>
    <w:rsid w:val="62361B0E"/>
    <w:rsid w:val="624015AC"/>
    <w:rsid w:val="6242103B"/>
    <w:rsid w:val="62427758"/>
    <w:rsid w:val="624A7B5F"/>
    <w:rsid w:val="624C3CC5"/>
    <w:rsid w:val="624E45F6"/>
    <w:rsid w:val="624E6796"/>
    <w:rsid w:val="62544E07"/>
    <w:rsid w:val="62545D94"/>
    <w:rsid w:val="625F4950"/>
    <w:rsid w:val="626227BF"/>
    <w:rsid w:val="62680AA6"/>
    <w:rsid w:val="626B1E52"/>
    <w:rsid w:val="62714DB1"/>
    <w:rsid w:val="62757980"/>
    <w:rsid w:val="62897565"/>
    <w:rsid w:val="628D01C6"/>
    <w:rsid w:val="628E6F5B"/>
    <w:rsid w:val="6291223B"/>
    <w:rsid w:val="62942160"/>
    <w:rsid w:val="62976561"/>
    <w:rsid w:val="62A671C2"/>
    <w:rsid w:val="62B0771D"/>
    <w:rsid w:val="62B26448"/>
    <w:rsid w:val="62B5798F"/>
    <w:rsid w:val="62BA0F72"/>
    <w:rsid w:val="62BB2528"/>
    <w:rsid w:val="62BB35E4"/>
    <w:rsid w:val="62BE5327"/>
    <w:rsid w:val="62C10D30"/>
    <w:rsid w:val="62C8773D"/>
    <w:rsid w:val="62CD410F"/>
    <w:rsid w:val="62D4739A"/>
    <w:rsid w:val="62D85D40"/>
    <w:rsid w:val="62D86C96"/>
    <w:rsid w:val="62DC3F8D"/>
    <w:rsid w:val="62DE2350"/>
    <w:rsid w:val="62E32037"/>
    <w:rsid w:val="62F80DF1"/>
    <w:rsid w:val="6301328C"/>
    <w:rsid w:val="63024F94"/>
    <w:rsid w:val="63090983"/>
    <w:rsid w:val="630963F4"/>
    <w:rsid w:val="630C57D5"/>
    <w:rsid w:val="630D7F0B"/>
    <w:rsid w:val="630E0927"/>
    <w:rsid w:val="63150CC9"/>
    <w:rsid w:val="631B20FF"/>
    <w:rsid w:val="631F01E8"/>
    <w:rsid w:val="6327267C"/>
    <w:rsid w:val="63327A9F"/>
    <w:rsid w:val="63350AD8"/>
    <w:rsid w:val="633E45EF"/>
    <w:rsid w:val="634638EF"/>
    <w:rsid w:val="636B16C3"/>
    <w:rsid w:val="637864E6"/>
    <w:rsid w:val="637D4A70"/>
    <w:rsid w:val="6380396E"/>
    <w:rsid w:val="63862B68"/>
    <w:rsid w:val="638652B8"/>
    <w:rsid w:val="638B524A"/>
    <w:rsid w:val="6398451E"/>
    <w:rsid w:val="6399260C"/>
    <w:rsid w:val="639A7D23"/>
    <w:rsid w:val="639C3890"/>
    <w:rsid w:val="639F2644"/>
    <w:rsid w:val="63A41EE4"/>
    <w:rsid w:val="63A53706"/>
    <w:rsid w:val="63A67E8A"/>
    <w:rsid w:val="63A701C7"/>
    <w:rsid w:val="63A911A1"/>
    <w:rsid w:val="63AC63DC"/>
    <w:rsid w:val="63B176C6"/>
    <w:rsid w:val="63B87F42"/>
    <w:rsid w:val="63C07F57"/>
    <w:rsid w:val="63C160D0"/>
    <w:rsid w:val="63C32C79"/>
    <w:rsid w:val="63C60E55"/>
    <w:rsid w:val="63C674CA"/>
    <w:rsid w:val="63C72F82"/>
    <w:rsid w:val="63C745DA"/>
    <w:rsid w:val="63E34182"/>
    <w:rsid w:val="63E649BB"/>
    <w:rsid w:val="63F107B6"/>
    <w:rsid w:val="63F2716A"/>
    <w:rsid w:val="63F32615"/>
    <w:rsid w:val="63F667D9"/>
    <w:rsid w:val="6406083E"/>
    <w:rsid w:val="64092018"/>
    <w:rsid w:val="641470E0"/>
    <w:rsid w:val="6416360A"/>
    <w:rsid w:val="64240B79"/>
    <w:rsid w:val="642A534A"/>
    <w:rsid w:val="642B569E"/>
    <w:rsid w:val="64313979"/>
    <w:rsid w:val="643562AA"/>
    <w:rsid w:val="64367904"/>
    <w:rsid w:val="643A3AC0"/>
    <w:rsid w:val="64463D0F"/>
    <w:rsid w:val="644808E7"/>
    <w:rsid w:val="64496F5F"/>
    <w:rsid w:val="645E1C62"/>
    <w:rsid w:val="64602E0E"/>
    <w:rsid w:val="64664D4A"/>
    <w:rsid w:val="646B19A1"/>
    <w:rsid w:val="64711969"/>
    <w:rsid w:val="647347E7"/>
    <w:rsid w:val="649371B3"/>
    <w:rsid w:val="649467DF"/>
    <w:rsid w:val="649E5D24"/>
    <w:rsid w:val="64A62317"/>
    <w:rsid w:val="64A64F7F"/>
    <w:rsid w:val="64B417D4"/>
    <w:rsid w:val="64B426EB"/>
    <w:rsid w:val="64B55E76"/>
    <w:rsid w:val="64BC2F3C"/>
    <w:rsid w:val="64BF33C5"/>
    <w:rsid w:val="64BF4806"/>
    <w:rsid w:val="64C057E5"/>
    <w:rsid w:val="64C2338D"/>
    <w:rsid w:val="64C9789B"/>
    <w:rsid w:val="64CA6E1D"/>
    <w:rsid w:val="64CE675E"/>
    <w:rsid w:val="64DB4093"/>
    <w:rsid w:val="64DF1445"/>
    <w:rsid w:val="64E555F0"/>
    <w:rsid w:val="64EE5B24"/>
    <w:rsid w:val="64F22780"/>
    <w:rsid w:val="64F8489F"/>
    <w:rsid w:val="64F92CA9"/>
    <w:rsid w:val="64FE24C8"/>
    <w:rsid w:val="65006347"/>
    <w:rsid w:val="65023D8C"/>
    <w:rsid w:val="6508720C"/>
    <w:rsid w:val="650D720F"/>
    <w:rsid w:val="650F32B4"/>
    <w:rsid w:val="651532F2"/>
    <w:rsid w:val="65175CFF"/>
    <w:rsid w:val="6528099C"/>
    <w:rsid w:val="652A67D5"/>
    <w:rsid w:val="652D348E"/>
    <w:rsid w:val="65336066"/>
    <w:rsid w:val="653470DC"/>
    <w:rsid w:val="65390053"/>
    <w:rsid w:val="653C76D6"/>
    <w:rsid w:val="65435708"/>
    <w:rsid w:val="65460CD0"/>
    <w:rsid w:val="655A18C1"/>
    <w:rsid w:val="65660692"/>
    <w:rsid w:val="65684110"/>
    <w:rsid w:val="656F5F2F"/>
    <w:rsid w:val="65745E07"/>
    <w:rsid w:val="657532E6"/>
    <w:rsid w:val="658E10F7"/>
    <w:rsid w:val="659A2954"/>
    <w:rsid w:val="659C0B1C"/>
    <w:rsid w:val="65A43179"/>
    <w:rsid w:val="65A90E94"/>
    <w:rsid w:val="65B02B35"/>
    <w:rsid w:val="65BA01DA"/>
    <w:rsid w:val="65C30134"/>
    <w:rsid w:val="65C7517C"/>
    <w:rsid w:val="65E51D73"/>
    <w:rsid w:val="65EB251B"/>
    <w:rsid w:val="65F12B56"/>
    <w:rsid w:val="65F27AE5"/>
    <w:rsid w:val="65F83B16"/>
    <w:rsid w:val="66022CD0"/>
    <w:rsid w:val="660454D4"/>
    <w:rsid w:val="6609511B"/>
    <w:rsid w:val="660B5949"/>
    <w:rsid w:val="660D5210"/>
    <w:rsid w:val="661378D5"/>
    <w:rsid w:val="661D510E"/>
    <w:rsid w:val="661F340E"/>
    <w:rsid w:val="662245E4"/>
    <w:rsid w:val="662270CA"/>
    <w:rsid w:val="66243D6E"/>
    <w:rsid w:val="662B4644"/>
    <w:rsid w:val="662D3578"/>
    <w:rsid w:val="66307046"/>
    <w:rsid w:val="66410B98"/>
    <w:rsid w:val="66436244"/>
    <w:rsid w:val="664947E7"/>
    <w:rsid w:val="6649639E"/>
    <w:rsid w:val="66515DFF"/>
    <w:rsid w:val="6654132F"/>
    <w:rsid w:val="665914B2"/>
    <w:rsid w:val="665D0FC1"/>
    <w:rsid w:val="66705D66"/>
    <w:rsid w:val="66723E97"/>
    <w:rsid w:val="66732BE9"/>
    <w:rsid w:val="667448AB"/>
    <w:rsid w:val="6677136C"/>
    <w:rsid w:val="667C57D8"/>
    <w:rsid w:val="667F24ED"/>
    <w:rsid w:val="66865DD4"/>
    <w:rsid w:val="66874AE2"/>
    <w:rsid w:val="668A0CBD"/>
    <w:rsid w:val="668D1384"/>
    <w:rsid w:val="668E6B3B"/>
    <w:rsid w:val="66904EA1"/>
    <w:rsid w:val="66913D33"/>
    <w:rsid w:val="66945D8F"/>
    <w:rsid w:val="669D6594"/>
    <w:rsid w:val="669E38C0"/>
    <w:rsid w:val="66A07E7B"/>
    <w:rsid w:val="66A36FDE"/>
    <w:rsid w:val="66AA37A6"/>
    <w:rsid w:val="66B61EFC"/>
    <w:rsid w:val="66B82958"/>
    <w:rsid w:val="66BC20CC"/>
    <w:rsid w:val="66C15F59"/>
    <w:rsid w:val="66C464EF"/>
    <w:rsid w:val="66C57859"/>
    <w:rsid w:val="66C57EF2"/>
    <w:rsid w:val="66CF021B"/>
    <w:rsid w:val="66D6153B"/>
    <w:rsid w:val="66DA1DB2"/>
    <w:rsid w:val="66DB31BF"/>
    <w:rsid w:val="66DD399C"/>
    <w:rsid w:val="66E6636E"/>
    <w:rsid w:val="66ED11C1"/>
    <w:rsid w:val="66ED78B2"/>
    <w:rsid w:val="66F5176F"/>
    <w:rsid w:val="66F7092A"/>
    <w:rsid w:val="66FB076D"/>
    <w:rsid w:val="66FC30D2"/>
    <w:rsid w:val="67216051"/>
    <w:rsid w:val="6724075A"/>
    <w:rsid w:val="6725282A"/>
    <w:rsid w:val="67256DEA"/>
    <w:rsid w:val="6726319B"/>
    <w:rsid w:val="672B6BD4"/>
    <w:rsid w:val="67345F41"/>
    <w:rsid w:val="673D5E4C"/>
    <w:rsid w:val="6741585A"/>
    <w:rsid w:val="674211BD"/>
    <w:rsid w:val="67477D3E"/>
    <w:rsid w:val="6754756D"/>
    <w:rsid w:val="676B4142"/>
    <w:rsid w:val="676C2E08"/>
    <w:rsid w:val="676E21B2"/>
    <w:rsid w:val="6772412E"/>
    <w:rsid w:val="67754F30"/>
    <w:rsid w:val="6778773D"/>
    <w:rsid w:val="677D1215"/>
    <w:rsid w:val="678468F5"/>
    <w:rsid w:val="67877F98"/>
    <w:rsid w:val="679C7140"/>
    <w:rsid w:val="679E66F2"/>
    <w:rsid w:val="67A37FCB"/>
    <w:rsid w:val="67AA738A"/>
    <w:rsid w:val="67B473DE"/>
    <w:rsid w:val="67B633D9"/>
    <w:rsid w:val="67B6477C"/>
    <w:rsid w:val="67B65B17"/>
    <w:rsid w:val="67BB7B70"/>
    <w:rsid w:val="67BD45B6"/>
    <w:rsid w:val="67BD6842"/>
    <w:rsid w:val="67D14410"/>
    <w:rsid w:val="67D81AA8"/>
    <w:rsid w:val="67DA17A2"/>
    <w:rsid w:val="67E02704"/>
    <w:rsid w:val="67E12FBC"/>
    <w:rsid w:val="67E6688F"/>
    <w:rsid w:val="67F00559"/>
    <w:rsid w:val="67F03508"/>
    <w:rsid w:val="68014EE3"/>
    <w:rsid w:val="68057CB8"/>
    <w:rsid w:val="68064B5D"/>
    <w:rsid w:val="680777C1"/>
    <w:rsid w:val="68084607"/>
    <w:rsid w:val="68106717"/>
    <w:rsid w:val="68152366"/>
    <w:rsid w:val="68187983"/>
    <w:rsid w:val="68204719"/>
    <w:rsid w:val="6821201A"/>
    <w:rsid w:val="68266EBE"/>
    <w:rsid w:val="68272309"/>
    <w:rsid w:val="682A46BA"/>
    <w:rsid w:val="682E1307"/>
    <w:rsid w:val="682F16C3"/>
    <w:rsid w:val="683252E9"/>
    <w:rsid w:val="68345D4D"/>
    <w:rsid w:val="68364BA6"/>
    <w:rsid w:val="683B20AB"/>
    <w:rsid w:val="683B6B63"/>
    <w:rsid w:val="683C1658"/>
    <w:rsid w:val="683E5489"/>
    <w:rsid w:val="6843292A"/>
    <w:rsid w:val="684735C0"/>
    <w:rsid w:val="684816E2"/>
    <w:rsid w:val="685337D0"/>
    <w:rsid w:val="68590D2D"/>
    <w:rsid w:val="685E52A8"/>
    <w:rsid w:val="6862101F"/>
    <w:rsid w:val="68624CA3"/>
    <w:rsid w:val="68720194"/>
    <w:rsid w:val="687450CA"/>
    <w:rsid w:val="688C5C97"/>
    <w:rsid w:val="688E2508"/>
    <w:rsid w:val="688E25B3"/>
    <w:rsid w:val="6891706D"/>
    <w:rsid w:val="689232C1"/>
    <w:rsid w:val="68A2279F"/>
    <w:rsid w:val="68A364BD"/>
    <w:rsid w:val="68A6278A"/>
    <w:rsid w:val="68A733DD"/>
    <w:rsid w:val="68A91C9F"/>
    <w:rsid w:val="68B10B13"/>
    <w:rsid w:val="68C13088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F2041"/>
    <w:rsid w:val="68DF23B3"/>
    <w:rsid w:val="68E10D47"/>
    <w:rsid w:val="68E12BDA"/>
    <w:rsid w:val="68EC2F7F"/>
    <w:rsid w:val="68F40457"/>
    <w:rsid w:val="68F91EA1"/>
    <w:rsid w:val="690354CB"/>
    <w:rsid w:val="690E6354"/>
    <w:rsid w:val="69245E9B"/>
    <w:rsid w:val="69257505"/>
    <w:rsid w:val="6926242F"/>
    <w:rsid w:val="69386321"/>
    <w:rsid w:val="69431054"/>
    <w:rsid w:val="694415C8"/>
    <w:rsid w:val="69470169"/>
    <w:rsid w:val="69482250"/>
    <w:rsid w:val="694D308D"/>
    <w:rsid w:val="69505D06"/>
    <w:rsid w:val="69556F55"/>
    <w:rsid w:val="69593412"/>
    <w:rsid w:val="695A50E0"/>
    <w:rsid w:val="69616A61"/>
    <w:rsid w:val="697464AE"/>
    <w:rsid w:val="69764C1A"/>
    <w:rsid w:val="69773B32"/>
    <w:rsid w:val="697E518A"/>
    <w:rsid w:val="69830090"/>
    <w:rsid w:val="6986321F"/>
    <w:rsid w:val="69974071"/>
    <w:rsid w:val="69976138"/>
    <w:rsid w:val="699A3D1F"/>
    <w:rsid w:val="699B76F9"/>
    <w:rsid w:val="69A87DE1"/>
    <w:rsid w:val="69B176F9"/>
    <w:rsid w:val="69B33F54"/>
    <w:rsid w:val="69B5410B"/>
    <w:rsid w:val="69B72A7D"/>
    <w:rsid w:val="69B963B3"/>
    <w:rsid w:val="69C41BC8"/>
    <w:rsid w:val="69C4305B"/>
    <w:rsid w:val="69CB60A7"/>
    <w:rsid w:val="69D54A08"/>
    <w:rsid w:val="69E14DDD"/>
    <w:rsid w:val="69ED0CBC"/>
    <w:rsid w:val="69EF26AB"/>
    <w:rsid w:val="69F840C0"/>
    <w:rsid w:val="6A07044F"/>
    <w:rsid w:val="6A0854E7"/>
    <w:rsid w:val="6A0D69C6"/>
    <w:rsid w:val="6A120DC8"/>
    <w:rsid w:val="6A1F6456"/>
    <w:rsid w:val="6A1F7A10"/>
    <w:rsid w:val="6A262768"/>
    <w:rsid w:val="6A295469"/>
    <w:rsid w:val="6A2E0ED0"/>
    <w:rsid w:val="6A323185"/>
    <w:rsid w:val="6A3A2E01"/>
    <w:rsid w:val="6A4121FA"/>
    <w:rsid w:val="6A431DFB"/>
    <w:rsid w:val="6A4B54FB"/>
    <w:rsid w:val="6A501F7C"/>
    <w:rsid w:val="6A571947"/>
    <w:rsid w:val="6A5C089C"/>
    <w:rsid w:val="6A632C6E"/>
    <w:rsid w:val="6A6C6C8B"/>
    <w:rsid w:val="6A6E3673"/>
    <w:rsid w:val="6A742561"/>
    <w:rsid w:val="6A760206"/>
    <w:rsid w:val="6A7C1642"/>
    <w:rsid w:val="6A8C0B6F"/>
    <w:rsid w:val="6A8D65F1"/>
    <w:rsid w:val="6A8F0593"/>
    <w:rsid w:val="6A942885"/>
    <w:rsid w:val="6A95257E"/>
    <w:rsid w:val="6A9B26DC"/>
    <w:rsid w:val="6A9D1814"/>
    <w:rsid w:val="6A9F0AA3"/>
    <w:rsid w:val="6AA24957"/>
    <w:rsid w:val="6AA61368"/>
    <w:rsid w:val="6AA765BC"/>
    <w:rsid w:val="6AA93D2A"/>
    <w:rsid w:val="6AAC57F6"/>
    <w:rsid w:val="6AB13B2D"/>
    <w:rsid w:val="6AB325E6"/>
    <w:rsid w:val="6ABE7652"/>
    <w:rsid w:val="6AC04DFE"/>
    <w:rsid w:val="6AC36948"/>
    <w:rsid w:val="6ACF19A1"/>
    <w:rsid w:val="6AD233C2"/>
    <w:rsid w:val="6AD778A4"/>
    <w:rsid w:val="6AE203F5"/>
    <w:rsid w:val="6AE44C49"/>
    <w:rsid w:val="6AF60CEB"/>
    <w:rsid w:val="6AF85243"/>
    <w:rsid w:val="6AFF71B5"/>
    <w:rsid w:val="6B004062"/>
    <w:rsid w:val="6B0E011D"/>
    <w:rsid w:val="6B163591"/>
    <w:rsid w:val="6B2464EF"/>
    <w:rsid w:val="6B2B07D4"/>
    <w:rsid w:val="6B3159AD"/>
    <w:rsid w:val="6B38637A"/>
    <w:rsid w:val="6B3C4C7D"/>
    <w:rsid w:val="6B441218"/>
    <w:rsid w:val="6B467B29"/>
    <w:rsid w:val="6B4C119E"/>
    <w:rsid w:val="6B5F1CFF"/>
    <w:rsid w:val="6B663833"/>
    <w:rsid w:val="6B670EE7"/>
    <w:rsid w:val="6B6D6BB9"/>
    <w:rsid w:val="6B710E05"/>
    <w:rsid w:val="6B737F46"/>
    <w:rsid w:val="6B7703A0"/>
    <w:rsid w:val="6B774FC3"/>
    <w:rsid w:val="6B7D6CF6"/>
    <w:rsid w:val="6B8A1074"/>
    <w:rsid w:val="6B9B14B9"/>
    <w:rsid w:val="6B9C727C"/>
    <w:rsid w:val="6BA0013D"/>
    <w:rsid w:val="6BA05E8A"/>
    <w:rsid w:val="6BAC1518"/>
    <w:rsid w:val="6BAD1E00"/>
    <w:rsid w:val="6BB14844"/>
    <w:rsid w:val="6BBE6C60"/>
    <w:rsid w:val="6BC8415E"/>
    <w:rsid w:val="6BD13E92"/>
    <w:rsid w:val="6BD47980"/>
    <w:rsid w:val="6BDD54FA"/>
    <w:rsid w:val="6BE21F74"/>
    <w:rsid w:val="6BE758FC"/>
    <w:rsid w:val="6BFC10DC"/>
    <w:rsid w:val="6C020A49"/>
    <w:rsid w:val="6C130365"/>
    <w:rsid w:val="6C1655DF"/>
    <w:rsid w:val="6C17746A"/>
    <w:rsid w:val="6C2245F7"/>
    <w:rsid w:val="6C2C5CCA"/>
    <w:rsid w:val="6C2D0CDC"/>
    <w:rsid w:val="6C347799"/>
    <w:rsid w:val="6C375DBD"/>
    <w:rsid w:val="6C37668F"/>
    <w:rsid w:val="6C3917AF"/>
    <w:rsid w:val="6C395F79"/>
    <w:rsid w:val="6C3B115E"/>
    <w:rsid w:val="6C3E22CD"/>
    <w:rsid w:val="6C3F49C3"/>
    <w:rsid w:val="6C4C68C7"/>
    <w:rsid w:val="6C53701E"/>
    <w:rsid w:val="6C5450F2"/>
    <w:rsid w:val="6C5514F4"/>
    <w:rsid w:val="6C592560"/>
    <w:rsid w:val="6C5B2440"/>
    <w:rsid w:val="6C5B538C"/>
    <w:rsid w:val="6C6129E6"/>
    <w:rsid w:val="6C6C4E50"/>
    <w:rsid w:val="6C6C53B2"/>
    <w:rsid w:val="6C713943"/>
    <w:rsid w:val="6C767055"/>
    <w:rsid w:val="6C7B3BD8"/>
    <w:rsid w:val="6C7D23E6"/>
    <w:rsid w:val="6C800684"/>
    <w:rsid w:val="6C8006A0"/>
    <w:rsid w:val="6C802227"/>
    <w:rsid w:val="6C814D7A"/>
    <w:rsid w:val="6C893626"/>
    <w:rsid w:val="6C970B32"/>
    <w:rsid w:val="6C9A36A6"/>
    <w:rsid w:val="6CA93D11"/>
    <w:rsid w:val="6CAE3FDC"/>
    <w:rsid w:val="6CAE5B90"/>
    <w:rsid w:val="6CBA6DEE"/>
    <w:rsid w:val="6CBC2F05"/>
    <w:rsid w:val="6CCB6284"/>
    <w:rsid w:val="6CD7379E"/>
    <w:rsid w:val="6CDF21BD"/>
    <w:rsid w:val="6CE161BC"/>
    <w:rsid w:val="6CE67030"/>
    <w:rsid w:val="6CEB08C4"/>
    <w:rsid w:val="6CF36F36"/>
    <w:rsid w:val="6D032D65"/>
    <w:rsid w:val="6D066DFB"/>
    <w:rsid w:val="6D0A1639"/>
    <w:rsid w:val="6D0E208B"/>
    <w:rsid w:val="6D0E4943"/>
    <w:rsid w:val="6D0F04D5"/>
    <w:rsid w:val="6D120D04"/>
    <w:rsid w:val="6D1D4516"/>
    <w:rsid w:val="6D256C24"/>
    <w:rsid w:val="6D2C3BD3"/>
    <w:rsid w:val="6D364FA1"/>
    <w:rsid w:val="6D3A6EA2"/>
    <w:rsid w:val="6D3A7998"/>
    <w:rsid w:val="6D430EEE"/>
    <w:rsid w:val="6D4731F2"/>
    <w:rsid w:val="6D495CC9"/>
    <w:rsid w:val="6D4A6224"/>
    <w:rsid w:val="6D4B1670"/>
    <w:rsid w:val="6D4E646F"/>
    <w:rsid w:val="6D521DEB"/>
    <w:rsid w:val="6D5228C1"/>
    <w:rsid w:val="6D5E33BF"/>
    <w:rsid w:val="6D6A24D7"/>
    <w:rsid w:val="6D6C1373"/>
    <w:rsid w:val="6D70630C"/>
    <w:rsid w:val="6D75701F"/>
    <w:rsid w:val="6D7668B4"/>
    <w:rsid w:val="6D7861EA"/>
    <w:rsid w:val="6D96653E"/>
    <w:rsid w:val="6D98438E"/>
    <w:rsid w:val="6D9861D5"/>
    <w:rsid w:val="6D9C089A"/>
    <w:rsid w:val="6DA95BE0"/>
    <w:rsid w:val="6DAB1F47"/>
    <w:rsid w:val="6DAF013F"/>
    <w:rsid w:val="6DB06337"/>
    <w:rsid w:val="6DBA4E1B"/>
    <w:rsid w:val="6DBE42EB"/>
    <w:rsid w:val="6DC70349"/>
    <w:rsid w:val="6DCF1624"/>
    <w:rsid w:val="6DD0397F"/>
    <w:rsid w:val="6DD753F6"/>
    <w:rsid w:val="6DD872AA"/>
    <w:rsid w:val="6DDE5093"/>
    <w:rsid w:val="6DDE57DF"/>
    <w:rsid w:val="6DE125FF"/>
    <w:rsid w:val="6DE720C7"/>
    <w:rsid w:val="6DEE6A42"/>
    <w:rsid w:val="6E0F7B24"/>
    <w:rsid w:val="6E13344D"/>
    <w:rsid w:val="6E154018"/>
    <w:rsid w:val="6E187D32"/>
    <w:rsid w:val="6E1A06FD"/>
    <w:rsid w:val="6E2007DB"/>
    <w:rsid w:val="6E232466"/>
    <w:rsid w:val="6E2379EF"/>
    <w:rsid w:val="6E266A58"/>
    <w:rsid w:val="6E2F62C8"/>
    <w:rsid w:val="6E3568EA"/>
    <w:rsid w:val="6E3701E9"/>
    <w:rsid w:val="6E3B5A4D"/>
    <w:rsid w:val="6E41561B"/>
    <w:rsid w:val="6E436E7F"/>
    <w:rsid w:val="6E4446CC"/>
    <w:rsid w:val="6E493F3E"/>
    <w:rsid w:val="6E53165B"/>
    <w:rsid w:val="6E532694"/>
    <w:rsid w:val="6E5577B4"/>
    <w:rsid w:val="6E595419"/>
    <w:rsid w:val="6E596A5C"/>
    <w:rsid w:val="6E5D727D"/>
    <w:rsid w:val="6E642F78"/>
    <w:rsid w:val="6E6500EB"/>
    <w:rsid w:val="6E6B117D"/>
    <w:rsid w:val="6E6B2C3F"/>
    <w:rsid w:val="6E6B376E"/>
    <w:rsid w:val="6E6C7DDA"/>
    <w:rsid w:val="6E710F2C"/>
    <w:rsid w:val="6E7455C0"/>
    <w:rsid w:val="6E812248"/>
    <w:rsid w:val="6E82578A"/>
    <w:rsid w:val="6E89358D"/>
    <w:rsid w:val="6E8F29DC"/>
    <w:rsid w:val="6E907E37"/>
    <w:rsid w:val="6E98195B"/>
    <w:rsid w:val="6EA22D55"/>
    <w:rsid w:val="6EA25FF7"/>
    <w:rsid w:val="6EA926BC"/>
    <w:rsid w:val="6EAD032E"/>
    <w:rsid w:val="6EB154FA"/>
    <w:rsid w:val="6EB268F7"/>
    <w:rsid w:val="6EB80E0D"/>
    <w:rsid w:val="6EC12DFD"/>
    <w:rsid w:val="6EC722D4"/>
    <w:rsid w:val="6ECC0CFD"/>
    <w:rsid w:val="6ED35EA9"/>
    <w:rsid w:val="6EDB3F3F"/>
    <w:rsid w:val="6EE079B8"/>
    <w:rsid w:val="6EE11DD7"/>
    <w:rsid w:val="6EE2147E"/>
    <w:rsid w:val="6EE40D0D"/>
    <w:rsid w:val="6EE93DEA"/>
    <w:rsid w:val="6EF830B7"/>
    <w:rsid w:val="6EF857AA"/>
    <w:rsid w:val="6F00769F"/>
    <w:rsid w:val="6F05238B"/>
    <w:rsid w:val="6F0D0A02"/>
    <w:rsid w:val="6F175CEB"/>
    <w:rsid w:val="6F1B430C"/>
    <w:rsid w:val="6F22186A"/>
    <w:rsid w:val="6F374421"/>
    <w:rsid w:val="6F3B13DA"/>
    <w:rsid w:val="6F3B4A72"/>
    <w:rsid w:val="6F3C6A0A"/>
    <w:rsid w:val="6F410136"/>
    <w:rsid w:val="6F49018F"/>
    <w:rsid w:val="6F4A113C"/>
    <w:rsid w:val="6F4A147B"/>
    <w:rsid w:val="6F4F229D"/>
    <w:rsid w:val="6F546D9D"/>
    <w:rsid w:val="6F593F0C"/>
    <w:rsid w:val="6F5F0E7B"/>
    <w:rsid w:val="6F5F53BF"/>
    <w:rsid w:val="6F645B68"/>
    <w:rsid w:val="6F681D0C"/>
    <w:rsid w:val="6F6865AF"/>
    <w:rsid w:val="6F6A008E"/>
    <w:rsid w:val="6F6F0BC5"/>
    <w:rsid w:val="6F72753F"/>
    <w:rsid w:val="6F793F43"/>
    <w:rsid w:val="6F7E4FA7"/>
    <w:rsid w:val="6F8260E1"/>
    <w:rsid w:val="6F83325E"/>
    <w:rsid w:val="6F8641BC"/>
    <w:rsid w:val="6F8E345C"/>
    <w:rsid w:val="6F8F496F"/>
    <w:rsid w:val="6F973B23"/>
    <w:rsid w:val="6F9844B6"/>
    <w:rsid w:val="6FA12CA5"/>
    <w:rsid w:val="6FA36C99"/>
    <w:rsid w:val="6FAD1C47"/>
    <w:rsid w:val="6FAF6383"/>
    <w:rsid w:val="6FB66B06"/>
    <w:rsid w:val="6FBB397B"/>
    <w:rsid w:val="6FC562F6"/>
    <w:rsid w:val="6FCB186D"/>
    <w:rsid w:val="6FD04D2F"/>
    <w:rsid w:val="6FD24D9C"/>
    <w:rsid w:val="6FE6452D"/>
    <w:rsid w:val="6FE72D10"/>
    <w:rsid w:val="6FEA33BC"/>
    <w:rsid w:val="6FEB0FE1"/>
    <w:rsid w:val="6FEB5DBD"/>
    <w:rsid w:val="6FEF255F"/>
    <w:rsid w:val="6FEF3D33"/>
    <w:rsid w:val="6FF4731D"/>
    <w:rsid w:val="6FF55015"/>
    <w:rsid w:val="700153B2"/>
    <w:rsid w:val="70016438"/>
    <w:rsid w:val="7002577A"/>
    <w:rsid w:val="7006612B"/>
    <w:rsid w:val="700A3FEC"/>
    <w:rsid w:val="700B6963"/>
    <w:rsid w:val="700C6324"/>
    <w:rsid w:val="7015362C"/>
    <w:rsid w:val="701B5FD7"/>
    <w:rsid w:val="701D36F3"/>
    <w:rsid w:val="702B4219"/>
    <w:rsid w:val="70323AD4"/>
    <w:rsid w:val="7036527F"/>
    <w:rsid w:val="70412501"/>
    <w:rsid w:val="70474C16"/>
    <w:rsid w:val="704759CE"/>
    <w:rsid w:val="70477D42"/>
    <w:rsid w:val="704B28B5"/>
    <w:rsid w:val="704E3F11"/>
    <w:rsid w:val="70513218"/>
    <w:rsid w:val="70552F75"/>
    <w:rsid w:val="70553625"/>
    <w:rsid w:val="7062242E"/>
    <w:rsid w:val="706573E4"/>
    <w:rsid w:val="70684C59"/>
    <w:rsid w:val="70690CF9"/>
    <w:rsid w:val="706E5E02"/>
    <w:rsid w:val="70751362"/>
    <w:rsid w:val="707E57A4"/>
    <w:rsid w:val="708A7B58"/>
    <w:rsid w:val="708E2570"/>
    <w:rsid w:val="708F4E8E"/>
    <w:rsid w:val="709148C8"/>
    <w:rsid w:val="70916896"/>
    <w:rsid w:val="70943770"/>
    <w:rsid w:val="70960447"/>
    <w:rsid w:val="7099071C"/>
    <w:rsid w:val="709B1E5F"/>
    <w:rsid w:val="709B3A21"/>
    <w:rsid w:val="709D34D3"/>
    <w:rsid w:val="709F72CB"/>
    <w:rsid w:val="70A24431"/>
    <w:rsid w:val="70A412C5"/>
    <w:rsid w:val="70A74644"/>
    <w:rsid w:val="70AC79EE"/>
    <w:rsid w:val="70B05FD3"/>
    <w:rsid w:val="70B96E35"/>
    <w:rsid w:val="70BA2E9D"/>
    <w:rsid w:val="70BB330D"/>
    <w:rsid w:val="70BC5AA9"/>
    <w:rsid w:val="70C003F4"/>
    <w:rsid w:val="70C13E8C"/>
    <w:rsid w:val="70C41E32"/>
    <w:rsid w:val="70CB62BF"/>
    <w:rsid w:val="70D0099A"/>
    <w:rsid w:val="70D1484A"/>
    <w:rsid w:val="70D7367B"/>
    <w:rsid w:val="70D81010"/>
    <w:rsid w:val="70DD422F"/>
    <w:rsid w:val="70E35A29"/>
    <w:rsid w:val="70E52AFE"/>
    <w:rsid w:val="70EB2082"/>
    <w:rsid w:val="70F03368"/>
    <w:rsid w:val="70F14EA2"/>
    <w:rsid w:val="70FB5CA8"/>
    <w:rsid w:val="70FC7486"/>
    <w:rsid w:val="710026F6"/>
    <w:rsid w:val="71007652"/>
    <w:rsid w:val="71040281"/>
    <w:rsid w:val="711562E9"/>
    <w:rsid w:val="7119676D"/>
    <w:rsid w:val="711B5821"/>
    <w:rsid w:val="712326F2"/>
    <w:rsid w:val="713438CD"/>
    <w:rsid w:val="713D16DB"/>
    <w:rsid w:val="714B2024"/>
    <w:rsid w:val="714C1DAB"/>
    <w:rsid w:val="71546F48"/>
    <w:rsid w:val="7159417A"/>
    <w:rsid w:val="715B55FF"/>
    <w:rsid w:val="715E590D"/>
    <w:rsid w:val="7163468F"/>
    <w:rsid w:val="716546A0"/>
    <w:rsid w:val="716820E6"/>
    <w:rsid w:val="7169647E"/>
    <w:rsid w:val="716F2A31"/>
    <w:rsid w:val="71752302"/>
    <w:rsid w:val="718728B6"/>
    <w:rsid w:val="71933ECD"/>
    <w:rsid w:val="719433C1"/>
    <w:rsid w:val="719D27BA"/>
    <w:rsid w:val="71A46893"/>
    <w:rsid w:val="71AF3F6A"/>
    <w:rsid w:val="71B43B7B"/>
    <w:rsid w:val="71B67B91"/>
    <w:rsid w:val="71BA031C"/>
    <w:rsid w:val="71BE53B1"/>
    <w:rsid w:val="71C40D98"/>
    <w:rsid w:val="71CA17F3"/>
    <w:rsid w:val="71CC3818"/>
    <w:rsid w:val="71D04523"/>
    <w:rsid w:val="71D9411F"/>
    <w:rsid w:val="71DB5F33"/>
    <w:rsid w:val="71DB63ED"/>
    <w:rsid w:val="71DC2241"/>
    <w:rsid w:val="71DC7CE3"/>
    <w:rsid w:val="71E64173"/>
    <w:rsid w:val="71EC13A7"/>
    <w:rsid w:val="71F171D4"/>
    <w:rsid w:val="71F54412"/>
    <w:rsid w:val="71F67126"/>
    <w:rsid w:val="71FD20AA"/>
    <w:rsid w:val="71FE308C"/>
    <w:rsid w:val="72014DCF"/>
    <w:rsid w:val="720913EF"/>
    <w:rsid w:val="720969C5"/>
    <w:rsid w:val="720A016A"/>
    <w:rsid w:val="7215241A"/>
    <w:rsid w:val="72173811"/>
    <w:rsid w:val="722A49CB"/>
    <w:rsid w:val="72340C1C"/>
    <w:rsid w:val="723755CC"/>
    <w:rsid w:val="72401094"/>
    <w:rsid w:val="72447E49"/>
    <w:rsid w:val="72450DC9"/>
    <w:rsid w:val="724B3585"/>
    <w:rsid w:val="724F0598"/>
    <w:rsid w:val="72520076"/>
    <w:rsid w:val="725B2BD0"/>
    <w:rsid w:val="725F5CEB"/>
    <w:rsid w:val="726226E0"/>
    <w:rsid w:val="7273376A"/>
    <w:rsid w:val="727921CC"/>
    <w:rsid w:val="72797995"/>
    <w:rsid w:val="727A6D86"/>
    <w:rsid w:val="727F5923"/>
    <w:rsid w:val="72820AB5"/>
    <w:rsid w:val="72840EE1"/>
    <w:rsid w:val="72892C95"/>
    <w:rsid w:val="729473E2"/>
    <w:rsid w:val="729548F2"/>
    <w:rsid w:val="72A3556C"/>
    <w:rsid w:val="72A72B06"/>
    <w:rsid w:val="72AE481F"/>
    <w:rsid w:val="72BD3AA0"/>
    <w:rsid w:val="72C11905"/>
    <w:rsid w:val="72C76916"/>
    <w:rsid w:val="72C8457F"/>
    <w:rsid w:val="72D226C5"/>
    <w:rsid w:val="72DB6F5F"/>
    <w:rsid w:val="72DC56A8"/>
    <w:rsid w:val="72DF5890"/>
    <w:rsid w:val="72E14513"/>
    <w:rsid w:val="72E575FF"/>
    <w:rsid w:val="72EA7D78"/>
    <w:rsid w:val="72F30895"/>
    <w:rsid w:val="72F55106"/>
    <w:rsid w:val="73054D2C"/>
    <w:rsid w:val="73122F0D"/>
    <w:rsid w:val="73135571"/>
    <w:rsid w:val="7316736B"/>
    <w:rsid w:val="73182779"/>
    <w:rsid w:val="7328069C"/>
    <w:rsid w:val="7328750D"/>
    <w:rsid w:val="7329375B"/>
    <w:rsid w:val="73297C1C"/>
    <w:rsid w:val="73354FE4"/>
    <w:rsid w:val="733B107D"/>
    <w:rsid w:val="733D2874"/>
    <w:rsid w:val="734C4F5D"/>
    <w:rsid w:val="734F2B56"/>
    <w:rsid w:val="73542331"/>
    <w:rsid w:val="73545B1A"/>
    <w:rsid w:val="73576484"/>
    <w:rsid w:val="73614264"/>
    <w:rsid w:val="737129BF"/>
    <w:rsid w:val="73713BAA"/>
    <w:rsid w:val="73760B5C"/>
    <w:rsid w:val="738523A8"/>
    <w:rsid w:val="73A01FCF"/>
    <w:rsid w:val="73A03217"/>
    <w:rsid w:val="73A7330F"/>
    <w:rsid w:val="73AC0DEE"/>
    <w:rsid w:val="73B64811"/>
    <w:rsid w:val="73BB5539"/>
    <w:rsid w:val="73BC2426"/>
    <w:rsid w:val="73BF1F05"/>
    <w:rsid w:val="73C50B01"/>
    <w:rsid w:val="73C76394"/>
    <w:rsid w:val="73C813C0"/>
    <w:rsid w:val="73D377A6"/>
    <w:rsid w:val="73D94A47"/>
    <w:rsid w:val="73DA43CA"/>
    <w:rsid w:val="73E07437"/>
    <w:rsid w:val="73F379E9"/>
    <w:rsid w:val="73FB00F9"/>
    <w:rsid w:val="74063733"/>
    <w:rsid w:val="74126821"/>
    <w:rsid w:val="743B20D5"/>
    <w:rsid w:val="74401929"/>
    <w:rsid w:val="74427F9B"/>
    <w:rsid w:val="74453B49"/>
    <w:rsid w:val="7449260B"/>
    <w:rsid w:val="744F7D77"/>
    <w:rsid w:val="74523225"/>
    <w:rsid w:val="745900C9"/>
    <w:rsid w:val="745F184E"/>
    <w:rsid w:val="745F69AE"/>
    <w:rsid w:val="746701CB"/>
    <w:rsid w:val="746E7999"/>
    <w:rsid w:val="74737749"/>
    <w:rsid w:val="74876CCC"/>
    <w:rsid w:val="749B29A6"/>
    <w:rsid w:val="749C64AE"/>
    <w:rsid w:val="74A55275"/>
    <w:rsid w:val="74A560F1"/>
    <w:rsid w:val="74AF0BE2"/>
    <w:rsid w:val="74AF7243"/>
    <w:rsid w:val="74B660E6"/>
    <w:rsid w:val="74BB600E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D22405"/>
    <w:rsid w:val="74D26329"/>
    <w:rsid w:val="74DE1B96"/>
    <w:rsid w:val="74EE70FA"/>
    <w:rsid w:val="74F04CBD"/>
    <w:rsid w:val="74F47D91"/>
    <w:rsid w:val="750036B0"/>
    <w:rsid w:val="750D3A3D"/>
    <w:rsid w:val="75140AEC"/>
    <w:rsid w:val="7514682D"/>
    <w:rsid w:val="7515472D"/>
    <w:rsid w:val="75184DEE"/>
    <w:rsid w:val="751F719D"/>
    <w:rsid w:val="75222764"/>
    <w:rsid w:val="7529299E"/>
    <w:rsid w:val="752B3849"/>
    <w:rsid w:val="752F777C"/>
    <w:rsid w:val="75325BDA"/>
    <w:rsid w:val="754B2B9A"/>
    <w:rsid w:val="755024DC"/>
    <w:rsid w:val="75584617"/>
    <w:rsid w:val="755A0245"/>
    <w:rsid w:val="755D768F"/>
    <w:rsid w:val="75670003"/>
    <w:rsid w:val="75770D43"/>
    <w:rsid w:val="75773382"/>
    <w:rsid w:val="757E56EB"/>
    <w:rsid w:val="75817518"/>
    <w:rsid w:val="758B0C51"/>
    <w:rsid w:val="75A1478E"/>
    <w:rsid w:val="75A7256D"/>
    <w:rsid w:val="75B109B3"/>
    <w:rsid w:val="75B76766"/>
    <w:rsid w:val="75B95226"/>
    <w:rsid w:val="75BA5F74"/>
    <w:rsid w:val="75BB15CF"/>
    <w:rsid w:val="75BB2FBA"/>
    <w:rsid w:val="75BE5A8F"/>
    <w:rsid w:val="75C13C16"/>
    <w:rsid w:val="75D31EFD"/>
    <w:rsid w:val="75D54EF2"/>
    <w:rsid w:val="75D716D7"/>
    <w:rsid w:val="75D748C2"/>
    <w:rsid w:val="75D8049E"/>
    <w:rsid w:val="75E67035"/>
    <w:rsid w:val="75E75958"/>
    <w:rsid w:val="75E811C2"/>
    <w:rsid w:val="75F06F6D"/>
    <w:rsid w:val="75FB5FEF"/>
    <w:rsid w:val="760122BE"/>
    <w:rsid w:val="7608643E"/>
    <w:rsid w:val="760E3678"/>
    <w:rsid w:val="76144852"/>
    <w:rsid w:val="76184620"/>
    <w:rsid w:val="761A268E"/>
    <w:rsid w:val="7622234C"/>
    <w:rsid w:val="762A0FAB"/>
    <w:rsid w:val="762D628F"/>
    <w:rsid w:val="76302D58"/>
    <w:rsid w:val="76322FE4"/>
    <w:rsid w:val="763322CC"/>
    <w:rsid w:val="76354256"/>
    <w:rsid w:val="763967EC"/>
    <w:rsid w:val="764907B9"/>
    <w:rsid w:val="764D129E"/>
    <w:rsid w:val="764F539A"/>
    <w:rsid w:val="76507B2A"/>
    <w:rsid w:val="76507EED"/>
    <w:rsid w:val="76592508"/>
    <w:rsid w:val="766365EF"/>
    <w:rsid w:val="766B0996"/>
    <w:rsid w:val="766C11AA"/>
    <w:rsid w:val="76743910"/>
    <w:rsid w:val="76760EA8"/>
    <w:rsid w:val="767765B9"/>
    <w:rsid w:val="767B42BF"/>
    <w:rsid w:val="76840554"/>
    <w:rsid w:val="76881868"/>
    <w:rsid w:val="768B118A"/>
    <w:rsid w:val="768B60E4"/>
    <w:rsid w:val="768C3986"/>
    <w:rsid w:val="76925FFB"/>
    <w:rsid w:val="76936637"/>
    <w:rsid w:val="769C1C15"/>
    <w:rsid w:val="769C1C9A"/>
    <w:rsid w:val="76A04844"/>
    <w:rsid w:val="76A21996"/>
    <w:rsid w:val="76A264EA"/>
    <w:rsid w:val="76A64EBB"/>
    <w:rsid w:val="76A65F55"/>
    <w:rsid w:val="76A93A1A"/>
    <w:rsid w:val="76B23750"/>
    <w:rsid w:val="76BC6A07"/>
    <w:rsid w:val="76BE0FD0"/>
    <w:rsid w:val="76C06C33"/>
    <w:rsid w:val="76C6602E"/>
    <w:rsid w:val="76CB69CD"/>
    <w:rsid w:val="76D002E1"/>
    <w:rsid w:val="76DB1E47"/>
    <w:rsid w:val="76DB25A3"/>
    <w:rsid w:val="76DB2FD2"/>
    <w:rsid w:val="76E30CA2"/>
    <w:rsid w:val="76EF0EF5"/>
    <w:rsid w:val="76F073BB"/>
    <w:rsid w:val="76F80A7D"/>
    <w:rsid w:val="77003D3B"/>
    <w:rsid w:val="7708335F"/>
    <w:rsid w:val="770D7968"/>
    <w:rsid w:val="770D7B4E"/>
    <w:rsid w:val="77105D25"/>
    <w:rsid w:val="7715226D"/>
    <w:rsid w:val="77175572"/>
    <w:rsid w:val="77182944"/>
    <w:rsid w:val="771B5B7F"/>
    <w:rsid w:val="7731258A"/>
    <w:rsid w:val="77341431"/>
    <w:rsid w:val="773A4A74"/>
    <w:rsid w:val="773A6E8A"/>
    <w:rsid w:val="77414EC9"/>
    <w:rsid w:val="774C2097"/>
    <w:rsid w:val="775E76F6"/>
    <w:rsid w:val="7761205C"/>
    <w:rsid w:val="776B2734"/>
    <w:rsid w:val="778266E2"/>
    <w:rsid w:val="77827CE0"/>
    <w:rsid w:val="77870F31"/>
    <w:rsid w:val="778765B1"/>
    <w:rsid w:val="778911AE"/>
    <w:rsid w:val="778A6887"/>
    <w:rsid w:val="778A71C5"/>
    <w:rsid w:val="778E015E"/>
    <w:rsid w:val="778F53EF"/>
    <w:rsid w:val="779A1BDE"/>
    <w:rsid w:val="77A12B5A"/>
    <w:rsid w:val="77A12B69"/>
    <w:rsid w:val="77A63F97"/>
    <w:rsid w:val="77A939C9"/>
    <w:rsid w:val="77B128D0"/>
    <w:rsid w:val="77C8542A"/>
    <w:rsid w:val="77CE33D1"/>
    <w:rsid w:val="77D00361"/>
    <w:rsid w:val="77D244C4"/>
    <w:rsid w:val="77D60421"/>
    <w:rsid w:val="77E4276C"/>
    <w:rsid w:val="77E70D87"/>
    <w:rsid w:val="77EA41C3"/>
    <w:rsid w:val="77F03071"/>
    <w:rsid w:val="77F24FD1"/>
    <w:rsid w:val="77F62CCE"/>
    <w:rsid w:val="77FB60BE"/>
    <w:rsid w:val="78011927"/>
    <w:rsid w:val="7803292A"/>
    <w:rsid w:val="78056247"/>
    <w:rsid w:val="780D7542"/>
    <w:rsid w:val="78223BC9"/>
    <w:rsid w:val="78257FF5"/>
    <w:rsid w:val="782C2764"/>
    <w:rsid w:val="78307FF2"/>
    <w:rsid w:val="783B7D7C"/>
    <w:rsid w:val="7843457E"/>
    <w:rsid w:val="78456235"/>
    <w:rsid w:val="784A11D8"/>
    <w:rsid w:val="784C0DC2"/>
    <w:rsid w:val="78601B33"/>
    <w:rsid w:val="78602AEC"/>
    <w:rsid w:val="78603245"/>
    <w:rsid w:val="78674C06"/>
    <w:rsid w:val="787B0901"/>
    <w:rsid w:val="787B35A9"/>
    <w:rsid w:val="787F02C9"/>
    <w:rsid w:val="78871895"/>
    <w:rsid w:val="788A0186"/>
    <w:rsid w:val="78953622"/>
    <w:rsid w:val="78973278"/>
    <w:rsid w:val="789C403B"/>
    <w:rsid w:val="78AD2F8E"/>
    <w:rsid w:val="78BB645E"/>
    <w:rsid w:val="78BC578B"/>
    <w:rsid w:val="78BF3E68"/>
    <w:rsid w:val="78C178EF"/>
    <w:rsid w:val="78C31882"/>
    <w:rsid w:val="78CA3E7C"/>
    <w:rsid w:val="78CE49E8"/>
    <w:rsid w:val="78D236C1"/>
    <w:rsid w:val="78D433CD"/>
    <w:rsid w:val="78DE4932"/>
    <w:rsid w:val="78DF094E"/>
    <w:rsid w:val="78E06688"/>
    <w:rsid w:val="78E171C8"/>
    <w:rsid w:val="78E1761B"/>
    <w:rsid w:val="78E24473"/>
    <w:rsid w:val="78E36C32"/>
    <w:rsid w:val="78E717C3"/>
    <w:rsid w:val="78ED7717"/>
    <w:rsid w:val="78EF4F80"/>
    <w:rsid w:val="78EF6802"/>
    <w:rsid w:val="78F75E5A"/>
    <w:rsid w:val="78F80A08"/>
    <w:rsid w:val="79002FAE"/>
    <w:rsid w:val="79052A2B"/>
    <w:rsid w:val="790D545A"/>
    <w:rsid w:val="79120D87"/>
    <w:rsid w:val="7915408E"/>
    <w:rsid w:val="79187FE1"/>
    <w:rsid w:val="791C2136"/>
    <w:rsid w:val="791F17FF"/>
    <w:rsid w:val="79246E0F"/>
    <w:rsid w:val="79323AA0"/>
    <w:rsid w:val="7947239F"/>
    <w:rsid w:val="79480664"/>
    <w:rsid w:val="794A5A8E"/>
    <w:rsid w:val="794F49E1"/>
    <w:rsid w:val="7959719B"/>
    <w:rsid w:val="795D7663"/>
    <w:rsid w:val="795E0CD3"/>
    <w:rsid w:val="795E7899"/>
    <w:rsid w:val="79602747"/>
    <w:rsid w:val="796105B0"/>
    <w:rsid w:val="7968148F"/>
    <w:rsid w:val="796848D5"/>
    <w:rsid w:val="796B64AB"/>
    <w:rsid w:val="7973702B"/>
    <w:rsid w:val="797A0FAB"/>
    <w:rsid w:val="7986213E"/>
    <w:rsid w:val="798F12B6"/>
    <w:rsid w:val="799110B7"/>
    <w:rsid w:val="79946455"/>
    <w:rsid w:val="799E216D"/>
    <w:rsid w:val="79A46515"/>
    <w:rsid w:val="79B03498"/>
    <w:rsid w:val="79B40A29"/>
    <w:rsid w:val="79BD638B"/>
    <w:rsid w:val="79BE0A6A"/>
    <w:rsid w:val="79C036A4"/>
    <w:rsid w:val="79C22DD6"/>
    <w:rsid w:val="79C53A3D"/>
    <w:rsid w:val="79C62291"/>
    <w:rsid w:val="79C927D5"/>
    <w:rsid w:val="79CA0921"/>
    <w:rsid w:val="79CF77CF"/>
    <w:rsid w:val="79D23F24"/>
    <w:rsid w:val="79DA34C5"/>
    <w:rsid w:val="79DD1DEF"/>
    <w:rsid w:val="79E7140F"/>
    <w:rsid w:val="79E8486F"/>
    <w:rsid w:val="79FF698F"/>
    <w:rsid w:val="7A0257F8"/>
    <w:rsid w:val="7A0403E7"/>
    <w:rsid w:val="7A0773A4"/>
    <w:rsid w:val="7A1210B3"/>
    <w:rsid w:val="7A222DC0"/>
    <w:rsid w:val="7A26186E"/>
    <w:rsid w:val="7A277076"/>
    <w:rsid w:val="7A2C62AE"/>
    <w:rsid w:val="7A2F2233"/>
    <w:rsid w:val="7A2F7DA1"/>
    <w:rsid w:val="7A3474F9"/>
    <w:rsid w:val="7A3751F5"/>
    <w:rsid w:val="7A3C4225"/>
    <w:rsid w:val="7A402652"/>
    <w:rsid w:val="7A405679"/>
    <w:rsid w:val="7A436572"/>
    <w:rsid w:val="7A5336B6"/>
    <w:rsid w:val="7A5A182F"/>
    <w:rsid w:val="7A5B014B"/>
    <w:rsid w:val="7A5D65CF"/>
    <w:rsid w:val="7A697955"/>
    <w:rsid w:val="7A7D140E"/>
    <w:rsid w:val="7A84559A"/>
    <w:rsid w:val="7A8A51DF"/>
    <w:rsid w:val="7A8D1859"/>
    <w:rsid w:val="7A8E0CE3"/>
    <w:rsid w:val="7A8F5D9F"/>
    <w:rsid w:val="7A99565F"/>
    <w:rsid w:val="7AB156E7"/>
    <w:rsid w:val="7AB33C80"/>
    <w:rsid w:val="7AB6586A"/>
    <w:rsid w:val="7AB72E27"/>
    <w:rsid w:val="7AC27E2D"/>
    <w:rsid w:val="7AC83B07"/>
    <w:rsid w:val="7ACC180F"/>
    <w:rsid w:val="7ACF3C2F"/>
    <w:rsid w:val="7AD4310B"/>
    <w:rsid w:val="7AD97DA8"/>
    <w:rsid w:val="7AEC0A14"/>
    <w:rsid w:val="7AEC2E40"/>
    <w:rsid w:val="7AF61FA4"/>
    <w:rsid w:val="7AF91013"/>
    <w:rsid w:val="7AF92091"/>
    <w:rsid w:val="7B042922"/>
    <w:rsid w:val="7B0459A5"/>
    <w:rsid w:val="7B15565D"/>
    <w:rsid w:val="7B155EC2"/>
    <w:rsid w:val="7B213939"/>
    <w:rsid w:val="7B2F56DE"/>
    <w:rsid w:val="7B3E1350"/>
    <w:rsid w:val="7B3E4DB0"/>
    <w:rsid w:val="7B3E6DAB"/>
    <w:rsid w:val="7B463175"/>
    <w:rsid w:val="7B492D36"/>
    <w:rsid w:val="7B4A0F77"/>
    <w:rsid w:val="7B4E771B"/>
    <w:rsid w:val="7B53171A"/>
    <w:rsid w:val="7B5668D3"/>
    <w:rsid w:val="7B690E1E"/>
    <w:rsid w:val="7B731236"/>
    <w:rsid w:val="7B75022E"/>
    <w:rsid w:val="7B7853D5"/>
    <w:rsid w:val="7B7B1F56"/>
    <w:rsid w:val="7B7E1E44"/>
    <w:rsid w:val="7B873056"/>
    <w:rsid w:val="7B882809"/>
    <w:rsid w:val="7B8E6722"/>
    <w:rsid w:val="7B9427F7"/>
    <w:rsid w:val="7BA22D44"/>
    <w:rsid w:val="7BA64156"/>
    <w:rsid w:val="7BAE6435"/>
    <w:rsid w:val="7BB5045B"/>
    <w:rsid w:val="7BB912E1"/>
    <w:rsid w:val="7BBD4482"/>
    <w:rsid w:val="7BD6481C"/>
    <w:rsid w:val="7BE5408C"/>
    <w:rsid w:val="7BE6016F"/>
    <w:rsid w:val="7C0159FE"/>
    <w:rsid w:val="7C037E70"/>
    <w:rsid w:val="7C041D77"/>
    <w:rsid w:val="7C051745"/>
    <w:rsid w:val="7C056A5F"/>
    <w:rsid w:val="7C0A1C2F"/>
    <w:rsid w:val="7C0D224D"/>
    <w:rsid w:val="7C2C152F"/>
    <w:rsid w:val="7C2E0DCC"/>
    <w:rsid w:val="7C356259"/>
    <w:rsid w:val="7C390239"/>
    <w:rsid w:val="7C394EE6"/>
    <w:rsid w:val="7C401D9A"/>
    <w:rsid w:val="7C4D39DE"/>
    <w:rsid w:val="7C4E0CAC"/>
    <w:rsid w:val="7C547865"/>
    <w:rsid w:val="7C5A1A4C"/>
    <w:rsid w:val="7C5A20D7"/>
    <w:rsid w:val="7C5F336A"/>
    <w:rsid w:val="7C604B34"/>
    <w:rsid w:val="7C620015"/>
    <w:rsid w:val="7C690697"/>
    <w:rsid w:val="7C735408"/>
    <w:rsid w:val="7C801266"/>
    <w:rsid w:val="7C870324"/>
    <w:rsid w:val="7C8A2937"/>
    <w:rsid w:val="7C8B1207"/>
    <w:rsid w:val="7C8B2BA7"/>
    <w:rsid w:val="7C8E7D22"/>
    <w:rsid w:val="7C914F7A"/>
    <w:rsid w:val="7C9978D1"/>
    <w:rsid w:val="7C9E0395"/>
    <w:rsid w:val="7CA209E4"/>
    <w:rsid w:val="7CA7027D"/>
    <w:rsid w:val="7CB83A8A"/>
    <w:rsid w:val="7CB941FA"/>
    <w:rsid w:val="7CBA4768"/>
    <w:rsid w:val="7CC20AD3"/>
    <w:rsid w:val="7CCA2E48"/>
    <w:rsid w:val="7CD44857"/>
    <w:rsid w:val="7CD44A55"/>
    <w:rsid w:val="7CDE4776"/>
    <w:rsid w:val="7CF21B1A"/>
    <w:rsid w:val="7CF25E8E"/>
    <w:rsid w:val="7CF57BA0"/>
    <w:rsid w:val="7CF80C9D"/>
    <w:rsid w:val="7CFA41A9"/>
    <w:rsid w:val="7D0516D3"/>
    <w:rsid w:val="7D0A1334"/>
    <w:rsid w:val="7D121E12"/>
    <w:rsid w:val="7D1F74CD"/>
    <w:rsid w:val="7D216046"/>
    <w:rsid w:val="7D265DFE"/>
    <w:rsid w:val="7D284DF0"/>
    <w:rsid w:val="7D332DD1"/>
    <w:rsid w:val="7D3A0894"/>
    <w:rsid w:val="7D3E0CDF"/>
    <w:rsid w:val="7D426E34"/>
    <w:rsid w:val="7D4E277E"/>
    <w:rsid w:val="7D523041"/>
    <w:rsid w:val="7D527095"/>
    <w:rsid w:val="7D5A24F1"/>
    <w:rsid w:val="7D5F1AAB"/>
    <w:rsid w:val="7D5F4DE8"/>
    <w:rsid w:val="7D66251C"/>
    <w:rsid w:val="7D681BB9"/>
    <w:rsid w:val="7D741C04"/>
    <w:rsid w:val="7D741D4F"/>
    <w:rsid w:val="7D815C08"/>
    <w:rsid w:val="7D8905FF"/>
    <w:rsid w:val="7D8B315E"/>
    <w:rsid w:val="7D8D21FC"/>
    <w:rsid w:val="7D8D2BCD"/>
    <w:rsid w:val="7D90258B"/>
    <w:rsid w:val="7D90532A"/>
    <w:rsid w:val="7D965130"/>
    <w:rsid w:val="7D9A4628"/>
    <w:rsid w:val="7D9A62A4"/>
    <w:rsid w:val="7DA14B44"/>
    <w:rsid w:val="7DA267F7"/>
    <w:rsid w:val="7DAE7ABB"/>
    <w:rsid w:val="7DB103A3"/>
    <w:rsid w:val="7DB57353"/>
    <w:rsid w:val="7DB6568B"/>
    <w:rsid w:val="7DB837A4"/>
    <w:rsid w:val="7DBA1695"/>
    <w:rsid w:val="7DBF28B8"/>
    <w:rsid w:val="7DC71D70"/>
    <w:rsid w:val="7DD45BDC"/>
    <w:rsid w:val="7DD8603A"/>
    <w:rsid w:val="7DDE3515"/>
    <w:rsid w:val="7DE90177"/>
    <w:rsid w:val="7DE92167"/>
    <w:rsid w:val="7DE93BA4"/>
    <w:rsid w:val="7DEB614F"/>
    <w:rsid w:val="7DF21F16"/>
    <w:rsid w:val="7E0260F7"/>
    <w:rsid w:val="7E0620C1"/>
    <w:rsid w:val="7E0A0100"/>
    <w:rsid w:val="7E167A32"/>
    <w:rsid w:val="7E1E76B4"/>
    <w:rsid w:val="7E254229"/>
    <w:rsid w:val="7E260CCA"/>
    <w:rsid w:val="7E270A56"/>
    <w:rsid w:val="7E297301"/>
    <w:rsid w:val="7E2D1B49"/>
    <w:rsid w:val="7E2F4F46"/>
    <w:rsid w:val="7E3523F7"/>
    <w:rsid w:val="7E357BBF"/>
    <w:rsid w:val="7E39328E"/>
    <w:rsid w:val="7E396F7C"/>
    <w:rsid w:val="7E3C025D"/>
    <w:rsid w:val="7E3E3B0A"/>
    <w:rsid w:val="7E3E7386"/>
    <w:rsid w:val="7E416ACB"/>
    <w:rsid w:val="7E4324BD"/>
    <w:rsid w:val="7E447754"/>
    <w:rsid w:val="7E4D319B"/>
    <w:rsid w:val="7E4F5687"/>
    <w:rsid w:val="7E501D70"/>
    <w:rsid w:val="7E5C361B"/>
    <w:rsid w:val="7E686FF6"/>
    <w:rsid w:val="7E6A7146"/>
    <w:rsid w:val="7E6B161F"/>
    <w:rsid w:val="7E6C49AB"/>
    <w:rsid w:val="7E6C6460"/>
    <w:rsid w:val="7E70243F"/>
    <w:rsid w:val="7E71654C"/>
    <w:rsid w:val="7E754F56"/>
    <w:rsid w:val="7E795AB7"/>
    <w:rsid w:val="7E7A5D00"/>
    <w:rsid w:val="7E85308E"/>
    <w:rsid w:val="7E875412"/>
    <w:rsid w:val="7E8A1D05"/>
    <w:rsid w:val="7E8A3B9B"/>
    <w:rsid w:val="7EA222C8"/>
    <w:rsid w:val="7EA35478"/>
    <w:rsid w:val="7EA87FA6"/>
    <w:rsid w:val="7EAE299B"/>
    <w:rsid w:val="7EAF6C3F"/>
    <w:rsid w:val="7EB6446A"/>
    <w:rsid w:val="7EBE44DA"/>
    <w:rsid w:val="7EC4621A"/>
    <w:rsid w:val="7EC46DE8"/>
    <w:rsid w:val="7EC927A3"/>
    <w:rsid w:val="7ECC4B93"/>
    <w:rsid w:val="7ED16054"/>
    <w:rsid w:val="7ED22DDA"/>
    <w:rsid w:val="7ED23A40"/>
    <w:rsid w:val="7ED4736C"/>
    <w:rsid w:val="7ED65444"/>
    <w:rsid w:val="7EE03128"/>
    <w:rsid w:val="7EE0555A"/>
    <w:rsid w:val="7EEC7678"/>
    <w:rsid w:val="7EEE777A"/>
    <w:rsid w:val="7EEF564F"/>
    <w:rsid w:val="7EF070D8"/>
    <w:rsid w:val="7EF23F25"/>
    <w:rsid w:val="7EF907D5"/>
    <w:rsid w:val="7EFC0BEE"/>
    <w:rsid w:val="7EFD675D"/>
    <w:rsid w:val="7F016BFA"/>
    <w:rsid w:val="7F097336"/>
    <w:rsid w:val="7F1106F6"/>
    <w:rsid w:val="7F144422"/>
    <w:rsid w:val="7F1F75E5"/>
    <w:rsid w:val="7F226602"/>
    <w:rsid w:val="7F240129"/>
    <w:rsid w:val="7F26528A"/>
    <w:rsid w:val="7F2A59CE"/>
    <w:rsid w:val="7F2C4FEB"/>
    <w:rsid w:val="7F2E3534"/>
    <w:rsid w:val="7F344A45"/>
    <w:rsid w:val="7F362237"/>
    <w:rsid w:val="7F3F45E5"/>
    <w:rsid w:val="7F491E19"/>
    <w:rsid w:val="7F4E7F0D"/>
    <w:rsid w:val="7F5342E2"/>
    <w:rsid w:val="7F553E52"/>
    <w:rsid w:val="7F581F2B"/>
    <w:rsid w:val="7F5923D4"/>
    <w:rsid w:val="7F5A2E55"/>
    <w:rsid w:val="7F6B3BEB"/>
    <w:rsid w:val="7F716E78"/>
    <w:rsid w:val="7F743A3D"/>
    <w:rsid w:val="7F7A761F"/>
    <w:rsid w:val="7F7F05C3"/>
    <w:rsid w:val="7F864729"/>
    <w:rsid w:val="7F867C5C"/>
    <w:rsid w:val="7F877021"/>
    <w:rsid w:val="7F97747F"/>
    <w:rsid w:val="7FA11B5A"/>
    <w:rsid w:val="7FA26399"/>
    <w:rsid w:val="7FA62983"/>
    <w:rsid w:val="7FAE2D92"/>
    <w:rsid w:val="7FB06E79"/>
    <w:rsid w:val="7FBB2E29"/>
    <w:rsid w:val="7FC0251D"/>
    <w:rsid w:val="7FD176AD"/>
    <w:rsid w:val="7FD358F1"/>
    <w:rsid w:val="7FD4247E"/>
    <w:rsid w:val="7FDE5436"/>
    <w:rsid w:val="7FE302B6"/>
    <w:rsid w:val="7FE75AD6"/>
    <w:rsid w:val="7FF779BC"/>
    <w:rsid w:val="7FFA5A30"/>
    <w:rsid w:val="7FFB519A"/>
    <w:rsid w:val="7F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9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5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1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1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3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3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annotation subject"/>
    <w:basedOn w:val="15"/>
    <w:next w:val="15"/>
    <w:semiHidden/>
    <w:qFormat/>
    <w:uiPriority w:val="0"/>
    <w:rPr>
      <w:b/>
      <w:bCs/>
    </w:rPr>
  </w:style>
  <w:style w:type="paragraph" w:styleId="36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7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39">
    <w:name w:val="Table Grid"/>
    <w:basedOn w:val="3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0"/>
    <w:rPr>
      <w:b/>
      <w:bCs/>
    </w:rPr>
  </w:style>
  <w:style w:type="character" w:styleId="42">
    <w:name w:val="page number"/>
    <w:basedOn w:val="40"/>
    <w:qFormat/>
    <w:uiPriority w:val="0"/>
  </w:style>
  <w:style w:type="character" w:styleId="43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4">
    <w:name w:val="Hyperlink"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paragraph" w:customStyle="1" w:styleId="46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7">
    <w:name w:val="样式 标题 2 + 加粗"/>
    <w:basedOn w:val="3"/>
    <w:qFormat/>
    <w:uiPriority w:val="0"/>
    <w:rPr>
      <w:b/>
      <w:sz w:val="30"/>
    </w:rPr>
  </w:style>
  <w:style w:type="paragraph" w:customStyle="1" w:styleId="48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49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1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3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6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7">
    <w:name w:val="Char"/>
    <w:basedOn w:val="14"/>
    <w:qFormat/>
    <w:uiPriority w:val="0"/>
    <w:rPr>
      <w:rFonts w:ascii="Tahoma" w:hAnsi="Tahoma"/>
      <w:sz w:val="24"/>
    </w:rPr>
  </w:style>
  <w:style w:type="paragraph" w:customStyle="1" w:styleId="58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59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0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1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2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3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4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5">
    <w:name w:val="List Paragraph"/>
    <w:basedOn w:val="1"/>
    <w:qFormat/>
    <w:uiPriority w:val="0"/>
    <w:pPr>
      <w:ind w:firstLine="420" w:firstLineChars="200"/>
    </w:pPr>
  </w:style>
  <w:style w:type="paragraph" w:customStyle="1" w:styleId="66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68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0">
    <w:name w:val="表格标题(居中)"/>
    <w:basedOn w:val="1"/>
    <w:link w:val="109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1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2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6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77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7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79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0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2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3">
    <w:name w:val="标题 2 + 加粗"/>
    <w:basedOn w:val="47"/>
    <w:qFormat/>
    <w:uiPriority w:val="0"/>
  </w:style>
  <w:style w:type="paragraph" w:customStyle="1" w:styleId="84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5">
    <w:name w:val="正文文本1"/>
    <w:basedOn w:val="1"/>
    <w:qFormat/>
    <w:uiPriority w:val="0"/>
    <w:rPr>
      <w:sz w:val="24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87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88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emboss/>
      <w:color w:val="000000"/>
      <w:sz w:val="44"/>
      <w:szCs w:val="20"/>
    </w:rPr>
  </w:style>
  <w:style w:type="paragraph" w:customStyle="1" w:styleId="89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0">
    <w:name w:val="正文缩进(ALT+Z)"/>
    <w:basedOn w:val="1"/>
    <w:link w:val="116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1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2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3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4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5">
    <w:name w:val="样式 样式 楷体_GB2312 小二 加粗 居中 + 首行缩进:  0.5 字符"/>
    <w:basedOn w:val="92"/>
    <w:qFormat/>
    <w:uiPriority w:val="0"/>
    <w:pPr>
      <w:spacing w:before="1800" w:beforeLines="1800" w:after="1800" w:afterLines="1800"/>
    </w:pPr>
  </w:style>
  <w:style w:type="paragraph" w:customStyle="1" w:styleId="96">
    <w:name w:val="规划正文"/>
    <w:basedOn w:val="1"/>
    <w:link w:val="106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97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98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99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0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1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2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4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5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6">
    <w:name w:val="规划正文 Char"/>
    <w:link w:val="96"/>
    <w:qFormat/>
    <w:uiPriority w:val="0"/>
    <w:rPr>
      <w:rFonts w:ascii="仿宋_GB2312" w:hAnsi="仿宋_GB2312" w:eastAsia="仿宋_GB2312"/>
      <w:sz w:val="32"/>
    </w:rPr>
  </w:style>
  <w:style w:type="character" w:customStyle="1" w:styleId="107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08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09">
    <w:name w:val="表格标题(居中) Char"/>
    <w:link w:val="70"/>
    <w:qFormat/>
    <w:uiPriority w:val="0"/>
    <w:rPr>
      <w:rFonts w:eastAsia="黑体"/>
      <w:kern w:val="2"/>
      <w:sz w:val="24"/>
    </w:rPr>
  </w:style>
  <w:style w:type="character" w:customStyle="1" w:styleId="110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1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2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3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4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5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6">
    <w:name w:val="正文缩进(ALT+Z) Char"/>
    <w:link w:val="90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17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3" Type="http://schemas.openxmlformats.org/officeDocument/2006/relationships/fontTable" Target="fontTable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16.emf"/><Relationship Id="rId4" Type="http://schemas.openxmlformats.org/officeDocument/2006/relationships/header" Target="head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5.emf"/><Relationship Id="rId37" Type="http://schemas.openxmlformats.org/officeDocument/2006/relationships/oleObject" Target="embeddings/oleObject14.bin"/><Relationship Id="rId36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4" Type="http://schemas.openxmlformats.org/officeDocument/2006/relationships/image" Target="media/image13.emf"/><Relationship Id="rId33" Type="http://schemas.openxmlformats.org/officeDocument/2006/relationships/image" Target="media/image12.bmp"/><Relationship Id="rId32" Type="http://schemas.openxmlformats.org/officeDocument/2006/relationships/oleObject" Target="embeddings/oleObject12.bin"/><Relationship Id="rId31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7" Type="http://schemas.openxmlformats.org/officeDocument/2006/relationships/image" Target="media/image9.emf"/><Relationship Id="rId26" Type="http://schemas.openxmlformats.org/officeDocument/2006/relationships/oleObject" Target="embeddings/oleObject9.bin"/><Relationship Id="rId25" Type="http://schemas.openxmlformats.org/officeDocument/2006/relationships/image" Target="media/image8.emf"/><Relationship Id="rId24" Type="http://schemas.openxmlformats.org/officeDocument/2006/relationships/oleObject" Target="embeddings/oleObject8.bin"/><Relationship Id="rId23" Type="http://schemas.openxmlformats.org/officeDocument/2006/relationships/image" Target="media/image7.emf"/><Relationship Id="rId22" Type="http://schemas.openxmlformats.org/officeDocument/2006/relationships/oleObject" Target="embeddings/oleObject7.bin"/><Relationship Id="rId21" Type="http://schemas.openxmlformats.org/officeDocument/2006/relationships/image" Target="media/image6.e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5.emf"/><Relationship Id="rId18" Type="http://schemas.openxmlformats.org/officeDocument/2006/relationships/oleObject" Target="embeddings/oleObject5.bin"/><Relationship Id="rId17" Type="http://schemas.openxmlformats.org/officeDocument/2006/relationships/image" Target="media/image4.emf"/><Relationship Id="rId16" Type="http://schemas.openxmlformats.org/officeDocument/2006/relationships/oleObject" Target="embeddings/oleObject4.bin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54"/>
    <customShpInfo spid="_x0000_s1051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1220</Words>
  <Characters>6955</Characters>
  <Lines>57</Lines>
  <Paragraphs>16</Paragraphs>
  <TotalTime>0</TotalTime>
  <ScaleCrop>false</ScaleCrop>
  <LinksUpToDate>false</LinksUpToDate>
  <CharactersWithSpaces>8159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2019-06-25T06:02:00Z</dcterms:created>
  <dc:creator>wq</dc:creator>
  <cp:lastModifiedBy>wbb</cp:lastModifiedBy>
  <cp:lastPrinted>2021-05-18T02:24:00Z</cp:lastPrinted>
  <dcterms:modified xsi:type="dcterms:W3CDTF">2021-06-22T07:00:25Z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