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第五届“绽放杯”5G应用征集大赛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全国总决赛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一等奖（2个）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“西交大5G＋智慧教育”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牵头单位：中国电信股份有限公司陕西分公司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2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联合单位：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22"/>
          <w:vertAlign w:val="baseline"/>
          <w:lang w:val="en-US" w:eastAsia="zh-CN" w:bidi="ar-SA"/>
        </w:rPr>
        <w:t>西安交通大学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vertAlign w:val="baseline"/>
          <w:lang w:val="en-US" w:eastAsia="zh-CN" w:bidi="ar-SA"/>
        </w:rPr>
        <w:t xml:space="preserve">         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22"/>
          <w:vertAlign w:val="baseline"/>
          <w:lang w:val="en-US" w:eastAsia="zh-CN" w:bidi="ar-SA"/>
        </w:rPr>
        <w:t>天翼物联科技有限公司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2、“延长石油5G＋智慧能源”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牵头单位：陕西延长石油榆林可可盖煤业有限公司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：陕西延长石油矿业有限责任公司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联通数字科技有限公司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中煤科工集团常州研究院有限公司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中兴通讯股份有限公司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3、“法士特5G零碳黑灯工厂”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中国电信股份有限公司西安分公司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：陕西法士特汽车传动集团有限责任公司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天翼物联科技有限公司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中兴通讯股份有限公司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标杆赛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银奖（1个）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4、“基于5G在煤矿深部复杂环境下的智慧安全开采”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：中煤陕西榆林能源化工有限公司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中煤陕西榆林大海则煤业有限公司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中煤科工集团智能矿山有限公司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专题赛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（一）、智慧采矿（9个）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一等奖（2个）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5、“陕西延长石油巴拉素煤业有限公司5G智慧矿山服务项目”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：陕西延长石油巴拉素煤业有限公司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    中移物联网有限公司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中移（上海）信息通信科技有限公司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中国移动通信集团有限公司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6、“国家能源神延西湾露天煤矿5G无人驾驶项目”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：国家能源集团陕西神延煤炭有限责任公司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中车株洲电力机车研究所有限公司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中兴通讯股份有限公司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中国移动通信集团有限公司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二等奖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7、“陕西榆林府谷沙沟岔煤矿5G智慧矿山项目”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：中移（上海）信息通信科技有限公司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府谷能源投资集团沙沟岔矿业有限公司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中兴通讯股份有限公司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上海山源电子科技股份有限公司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8、“陕西腾辉矿业有限公司双山煤矿5G智慧矿山项目”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：中移（上海）信息通信科技有限公司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西安拓峰电子科技有限公司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上海山源电子科技股份有限公司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9、“榆林市神树畔煤矿5G智慧矿山项目”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：西安拓峰电子科技有限公司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中移（上海）信息通信科技有限公司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上海山源电子科技股份有限公司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10、“榆林市大梁湾煤矿5G智慧矿山项目”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：西安拓峰电子科技有限公司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中移（上海）信息通信科技有限公司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上海山源电子科技股份有限公司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优秀奖（3个）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11、“陕西永陇能源5G人员精确定位及井下融合通讯技术应用项目”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：中国移动通信集团有限公司上海研究院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重庆梅安森科技股份有限公司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12、“陕西双龙煤业5G智慧矿山项目”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上海山源电子科技股份有限公司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陕西双龙煤业开发有限责任公司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中国移动通信集团政企事业部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中移物联网有限公司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13、“汉中嘉陵矿业有限责任公司5G+智慧矿山建设项目”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（二）、智慧教育（2个）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一等奖（1个）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14、“西安高新一中5G教育均衡新实践”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牵头单位：中国电信股份有限公司西安分公司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：西安高新第一中学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西安亿云校教育科技有限公司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二等奖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15、“商洛学院校园信息化及智能安防服务项目”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：商洛学院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（三）、智慧能源（2个）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一等奖（1个）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16、“基于5G双域专网的油气开采智慧测井项目”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：中国石油集团测井有限公司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中国移动通信集团有限公司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中移（上海）信息通信科技有限公司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中国移动通信集团设计院有限公司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17、“兰州石化榆林化工5G智慧化工项目”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（四）、智慧商业（1个）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一等奖（1个）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18、“5G跨境助力陕品出海”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牵头单位：中国电信股份有限公司陕西分公司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：跨境电商智诚产业园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西安邮电大学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天翼物联科技有限公司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（五）、智慧制造（1个）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一等奖（1个）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19、“5G助力中国航发智能制造”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牵头单位：中国电信股份有限公司西安分公司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：西安西航集团莱特航空制造技术有限公司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天翼物联科技有限公司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（六）、智慧文旅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二等奖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20、“5G赋能西凤酒智慧工业旅游示范基地建设”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陕西西凤酒股份有限公司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云景文旅科技有限公司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优秀奖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21、“洋县华阳创建5A级景区建设项目智慧旅游工程项目”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牵头单位：中国联合网络通信有限公司汉中市分公司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：联通数字科技有限公司陕西分公司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云景文旅科技有限公司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（七）、云XR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二等奖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22、“5G云XR算力引擎，助力打造文化艺术品元宇宙-大唐西市文化艺术品元宇宙项目”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：大唐西市文化产业投资集团有限公司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中兴通讯股份有限公司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中移（苏州）软件技术有限公司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海南国际文化艺术品交易中心股份有限公司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中国非国有博物馆专业委员会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优秀奖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23、“十四运会5G智慧观赛项目”   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：咪咕文化科技有限公司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中兴通讯股份有限公司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中移（苏州）软件技术有限公司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（八）、智慧交通（1个）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二等奖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24、“陕西省西咸消防5G网联无人机消防救援项目”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：陕西省西咸新区消防救援支队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中国移动成都产业研究院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（九）、应用安全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二等奖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25、“西安交通大学5G+网络融合安全保障方案”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：中国移动通信集团信息安全管理与运行中心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中移互联网有限公司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中移(杭州)信息技术有限公司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西安交通大学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（十）、智慧医疗健康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26、“西安大兴医院5G急救指挥中心系统服务项目”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：西安大兴医院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中移（成都）产业研究院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优秀奖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27、“西安交大二附院5G无人机医疗配送项目”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：西安交通大学第二附属医院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杭州送吧物流科技有限公司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杭州百世伽信息科技有限公司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（十一）、行业虚拟专网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28、“5G校园虚拟专网助力高校智慧教育新突破”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联通数字科技有限公司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西安电子科技大学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云启智慧科技有限公司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优秀奖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29、“政产学研用——5G助力数字产业化再腾飞”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 xml:space="preserve">牵头单位：神木市能源局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：神木市能源局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神木能源集团煤炭公司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中国联合网络通信有限公司榆林市分公司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应急部信息研究院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西安科技大学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上海翱晟信息科技有限公司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（十二）、智慧城市（2个）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30、“西安市雁塔区5G+创新型智慧城市项目”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：西安未来产业城新基建发展有限公司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西安市雁塔区科技和工业信息化局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中移雄安信息通信科技有限公司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31、“安康市石泉县县域新型智慧城市建设项目”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石泉县信访局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中国联合网络通信有限公司安康市分公司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云粒智慧科技有限公司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联通航美网络有限公司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（十三）、智慧消费（1个）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三等奖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32、“5G智慧营销助力文旅消费升级”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牵头单位：中国联合网络通信有限公司陕西省分公司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：陕西西凤酒股份有限公司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华为技术有限公司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          云景文旅科技有限公司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（十四）、5G增强技术（2个）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2"/>
          <w:lang w:val="en-US" w:eastAsia="zh-CN" w:bidi="ar-SA"/>
        </w:rPr>
        <w:t>优秀奖（2个）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33、“基于5G+航空智慧工艺装备创新信息化平台应用</w:t>
      </w: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：庆安集团有限公司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 xml:space="preserve">34、“5G网络智造5G终端，陕西中兴终端工厂5G+智能制造示范项目”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牵头单位：中国移动通信集团陕西有限公司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2"/>
          <w:lang w:val="en" w:eastAsia="zh-CN" w:bidi="ar-SA"/>
        </w:rPr>
        <w:t>联合单位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：中兴通讯股份有限公司</w:t>
      </w:r>
    </w:p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6D15"/>
    <w:multiLevelType w:val="singleLevel"/>
    <w:tmpl w:val="670F6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FAC03"/>
    <w:rsid w:val="071C5BCB"/>
    <w:rsid w:val="0E7A6147"/>
    <w:rsid w:val="17CD0F5F"/>
    <w:rsid w:val="17CF1323"/>
    <w:rsid w:val="1C8C667D"/>
    <w:rsid w:val="1DBCFE06"/>
    <w:rsid w:val="1FBFAEB5"/>
    <w:rsid w:val="240D1927"/>
    <w:rsid w:val="2B36747A"/>
    <w:rsid w:val="2D7D315C"/>
    <w:rsid w:val="32410E4E"/>
    <w:rsid w:val="357166D3"/>
    <w:rsid w:val="37FF0CE1"/>
    <w:rsid w:val="39BE6C72"/>
    <w:rsid w:val="3BB388C3"/>
    <w:rsid w:val="3BE3454B"/>
    <w:rsid w:val="3BFD1FD8"/>
    <w:rsid w:val="3DDF035B"/>
    <w:rsid w:val="3DFBEBBF"/>
    <w:rsid w:val="3DFF0C3E"/>
    <w:rsid w:val="3EFDE5BD"/>
    <w:rsid w:val="3F7F9462"/>
    <w:rsid w:val="3FFECB0E"/>
    <w:rsid w:val="44AF3BA0"/>
    <w:rsid w:val="47FDD87D"/>
    <w:rsid w:val="4896765D"/>
    <w:rsid w:val="4AFDB3CF"/>
    <w:rsid w:val="4CCDD5E5"/>
    <w:rsid w:val="4E983785"/>
    <w:rsid w:val="4F6542C3"/>
    <w:rsid w:val="50AD21BF"/>
    <w:rsid w:val="55FBE53C"/>
    <w:rsid w:val="57CFA29F"/>
    <w:rsid w:val="5AF63867"/>
    <w:rsid w:val="5BEF18D2"/>
    <w:rsid w:val="5DBFBAEC"/>
    <w:rsid w:val="5FFACD93"/>
    <w:rsid w:val="5FFBC34C"/>
    <w:rsid w:val="615FC14D"/>
    <w:rsid w:val="67DEA779"/>
    <w:rsid w:val="69FAC027"/>
    <w:rsid w:val="69FE7F50"/>
    <w:rsid w:val="6BFFA766"/>
    <w:rsid w:val="6DFFC6A9"/>
    <w:rsid w:val="6EFD4047"/>
    <w:rsid w:val="6FB9EE8C"/>
    <w:rsid w:val="6FBF8D36"/>
    <w:rsid w:val="6FEB4D9F"/>
    <w:rsid w:val="6FF5BEDC"/>
    <w:rsid w:val="70FA6E9C"/>
    <w:rsid w:val="71FD2737"/>
    <w:rsid w:val="733706FA"/>
    <w:rsid w:val="75BDBDF3"/>
    <w:rsid w:val="75DDB584"/>
    <w:rsid w:val="76BF9B62"/>
    <w:rsid w:val="77BC54CB"/>
    <w:rsid w:val="77DECE54"/>
    <w:rsid w:val="77EE947E"/>
    <w:rsid w:val="79DF6823"/>
    <w:rsid w:val="7AB8E3F2"/>
    <w:rsid w:val="7B4F1899"/>
    <w:rsid w:val="7B7F7CAD"/>
    <w:rsid w:val="7BCE1164"/>
    <w:rsid w:val="7BDC4BBF"/>
    <w:rsid w:val="7BFA94A3"/>
    <w:rsid w:val="7D372FAC"/>
    <w:rsid w:val="7E268701"/>
    <w:rsid w:val="7E7FD4F4"/>
    <w:rsid w:val="7F35180D"/>
    <w:rsid w:val="7F650F45"/>
    <w:rsid w:val="7F65B542"/>
    <w:rsid w:val="7F7F5F09"/>
    <w:rsid w:val="7FB6D665"/>
    <w:rsid w:val="7FBF00E9"/>
    <w:rsid w:val="7FDFD244"/>
    <w:rsid w:val="7FE3B821"/>
    <w:rsid w:val="7FEF5967"/>
    <w:rsid w:val="7FF67A54"/>
    <w:rsid w:val="7FF74298"/>
    <w:rsid w:val="7FF9C07F"/>
    <w:rsid w:val="8DFF22FA"/>
    <w:rsid w:val="8FF78085"/>
    <w:rsid w:val="9EFF6875"/>
    <w:rsid w:val="AADB4E5B"/>
    <w:rsid w:val="B2FEC92E"/>
    <w:rsid w:val="B3750590"/>
    <w:rsid w:val="B74B9B94"/>
    <w:rsid w:val="B7BFAC03"/>
    <w:rsid w:val="B9CA84A9"/>
    <w:rsid w:val="BCADFBAF"/>
    <w:rsid w:val="BDFC7E60"/>
    <w:rsid w:val="BEBB19C6"/>
    <w:rsid w:val="BFECD60F"/>
    <w:rsid w:val="BFF6C80C"/>
    <w:rsid w:val="BFF9F1D1"/>
    <w:rsid w:val="BFFEEF47"/>
    <w:rsid w:val="C67F6402"/>
    <w:rsid w:val="D35B0FC5"/>
    <w:rsid w:val="D77F9275"/>
    <w:rsid w:val="D797DA55"/>
    <w:rsid w:val="D9D92675"/>
    <w:rsid w:val="DB3B054E"/>
    <w:rsid w:val="DBF9115B"/>
    <w:rsid w:val="DBFE123E"/>
    <w:rsid w:val="DBFFD1EA"/>
    <w:rsid w:val="DDDE0609"/>
    <w:rsid w:val="DDF70CF6"/>
    <w:rsid w:val="DF9DFCEE"/>
    <w:rsid w:val="DFD5D204"/>
    <w:rsid w:val="DFFF78B4"/>
    <w:rsid w:val="DFFF8F13"/>
    <w:rsid w:val="E7F53D26"/>
    <w:rsid w:val="EDFB6280"/>
    <w:rsid w:val="EEEF60A7"/>
    <w:rsid w:val="EFA7270A"/>
    <w:rsid w:val="EFF24180"/>
    <w:rsid w:val="EFFE60A6"/>
    <w:rsid w:val="EFFF4B84"/>
    <w:rsid w:val="F15E19C8"/>
    <w:rsid w:val="F5DFD0DD"/>
    <w:rsid w:val="F5FAC6C2"/>
    <w:rsid w:val="F6D96FBA"/>
    <w:rsid w:val="F77F4C4F"/>
    <w:rsid w:val="F7C6C220"/>
    <w:rsid w:val="F91C7B09"/>
    <w:rsid w:val="F9FF8FED"/>
    <w:rsid w:val="FBC7A7BD"/>
    <w:rsid w:val="FBCF2B7D"/>
    <w:rsid w:val="FD2F9161"/>
    <w:rsid w:val="FD969ED6"/>
    <w:rsid w:val="FDBCC1D7"/>
    <w:rsid w:val="FDBED5B9"/>
    <w:rsid w:val="FDFDA223"/>
    <w:rsid w:val="FE936E2B"/>
    <w:rsid w:val="FECFFA93"/>
    <w:rsid w:val="FEDB300C"/>
    <w:rsid w:val="FF3AE875"/>
    <w:rsid w:val="FF538F5B"/>
    <w:rsid w:val="FF771FB4"/>
    <w:rsid w:val="FF9A6685"/>
    <w:rsid w:val="FFB9CD3D"/>
    <w:rsid w:val="FFBD6270"/>
    <w:rsid w:val="FFBF362A"/>
    <w:rsid w:val="FFEE2381"/>
    <w:rsid w:val="FFFD65E5"/>
    <w:rsid w:val="FFFE8E2F"/>
    <w:rsid w:val="FFFEC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80" w:hanging="480" w:hanging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560" w:lineRule="exact"/>
      <w:ind w:left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line="560" w:lineRule="exact"/>
      <w:ind w:left="0"/>
      <w:jc w:val="center"/>
      <w:outlineLvl w:val="1"/>
    </w:pPr>
    <w:rPr>
      <w:rFonts w:ascii="Cambria" w:hAnsi="Cambria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qFormat/>
    <w:uiPriority w:val="22"/>
    <w:rPr>
      <w:b/>
      <w:bCs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行文标题"/>
    <w:basedOn w:val="6"/>
    <w:link w:val="19"/>
    <w:uiPriority w:val="0"/>
    <w:rPr>
      <w:rFonts w:ascii="Arial" w:hAnsi="Arial" w:eastAsia="方正小标宋_GBK"/>
      <w:sz w:val="44"/>
    </w:rPr>
  </w:style>
  <w:style w:type="paragraph" w:customStyle="1" w:styleId="12">
    <w:name w:val="第一层"/>
    <w:basedOn w:val="1"/>
    <w:uiPriority w:val="0"/>
    <w:rPr>
      <w:rFonts w:eastAsia="黑体"/>
    </w:rPr>
  </w:style>
  <w:style w:type="paragraph" w:customStyle="1" w:styleId="13">
    <w:name w:val="第二层"/>
    <w:basedOn w:val="1"/>
    <w:link w:val="20"/>
    <w:uiPriority w:val="0"/>
    <w:rPr>
      <w:rFonts w:eastAsia="楷体"/>
    </w:rPr>
  </w:style>
  <w:style w:type="paragraph" w:customStyle="1" w:styleId="14">
    <w:name w:val="附件"/>
    <w:basedOn w:val="1"/>
    <w:link w:val="21"/>
    <w:uiPriority w:val="0"/>
    <w:rPr>
      <w:rFonts w:eastAsia="黑体"/>
    </w:rPr>
  </w:style>
  <w:style w:type="paragraph" w:customStyle="1" w:styleId="15">
    <w:name w:val="抄送"/>
    <w:basedOn w:val="1"/>
    <w:link w:val="22"/>
    <w:uiPriority w:val="0"/>
    <w:pPr>
      <w:ind w:left="0"/>
    </w:pPr>
    <w:rPr>
      <w:sz w:val="28"/>
    </w:rPr>
  </w:style>
  <w:style w:type="character" w:customStyle="1" w:styleId="16">
    <w:name w:val="标题 1 Char"/>
    <w:link w:val="2"/>
    <w:uiPriority w:val="0"/>
    <w:rPr>
      <w:rFonts w:eastAsia="方正小标宋_GBK"/>
      <w:kern w:val="44"/>
      <w:sz w:val="44"/>
    </w:rPr>
  </w:style>
  <w:style w:type="character" w:customStyle="1" w:styleId="17">
    <w:name w:val="标题 2 Char"/>
    <w:link w:val="3"/>
    <w:uiPriority w:val="9"/>
    <w:rPr>
      <w:rFonts w:ascii="Cambria" w:hAnsi="Cambria" w:eastAsia="黑体"/>
      <w:b/>
      <w:bCs/>
      <w:sz w:val="32"/>
      <w:szCs w:val="32"/>
    </w:rPr>
  </w:style>
  <w:style w:type="character" w:customStyle="1" w:styleId="18">
    <w:name w:val="标题 3 Char"/>
    <w:link w:val="4"/>
    <w:uiPriority w:val="0"/>
    <w:rPr>
      <w:rFonts w:eastAsia="楷体"/>
      <w:sz w:val="32"/>
    </w:rPr>
  </w:style>
  <w:style w:type="character" w:customStyle="1" w:styleId="19">
    <w:name w:val="行文标题 Char"/>
    <w:link w:val="11"/>
    <w:uiPriority w:val="0"/>
    <w:rPr>
      <w:rFonts w:ascii="Arial" w:hAnsi="Arial" w:eastAsia="方正小标宋_GBK"/>
      <w:sz w:val="44"/>
    </w:rPr>
  </w:style>
  <w:style w:type="character" w:customStyle="1" w:styleId="20">
    <w:name w:val="第二层 Char"/>
    <w:link w:val="13"/>
    <w:uiPriority w:val="0"/>
    <w:rPr>
      <w:rFonts w:eastAsia="楷体"/>
    </w:rPr>
  </w:style>
  <w:style w:type="character" w:customStyle="1" w:styleId="21">
    <w:name w:val="附件 Char"/>
    <w:link w:val="14"/>
    <w:uiPriority w:val="0"/>
    <w:rPr>
      <w:rFonts w:eastAsia="黑体"/>
    </w:rPr>
  </w:style>
  <w:style w:type="character" w:customStyle="1" w:styleId="22">
    <w:name w:val="抄送 Char"/>
    <w:link w:val="15"/>
    <w:uiPriority w:val="0"/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\&#36164;&#26009;\&#25972;&#20307;\&#20844;&#25991;\&#26631;&#20934;&#27169;&#26495;\&#36890;&#29992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通用模板.dot</Template>
  <Pages>2</Pages>
  <Words>68</Words>
  <Characters>68</Characters>
  <Lines>0</Lines>
  <Paragraphs>0</Paragraphs>
  <TotalTime>9.66666666666667</TotalTime>
  <ScaleCrop>false</ScaleCrop>
  <LinksUpToDate>false</LinksUpToDate>
  <CharactersWithSpaces>278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2022-12-11T09:29:00Z</dcterms:created>
  <dc:creator>kylin</dc:creator>
  <cp:lastModifiedBy>旷野精灵</cp:lastModifiedBy>
  <cp:lastPrinted>2023-01-04T07:13:50Z</cp:lastPrinted>
  <dcterms:modified xsi:type="dcterms:W3CDTF">2023-01-12T06:58:20Z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