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F3399">
      <w:pPr>
        <w:widowControl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231"/>
        <w:gridCol w:w="2339"/>
        <w:gridCol w:w="3230"/>
        <w:gridCol w:w="2651"/>
      </w:tblGrid>
      <w:tr w14:paraId="49F39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82A9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8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2859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企业名称</w:t>
            </w:r>
          </w:p>
        </w:tc>
        <w:tc>
          <w:tcPr>
            <w:tcW w:w="8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38D7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ICP 许可证号</w:t>
            </w:r>
          </w:p>
        </w:tc>
        <w:tc>
          <w:tcPr>
            <w:tcW w:w="11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2D473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网络单元名称</w:t>
            </w:r>
          </w:p>
        </w:tc>
        <w:tc>
          <w:tcPr>
            <w:tcW w:w="9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9537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存在问题</w:t>
            </w:r>
          </w:p>
        </w:tc>
      </w:tr>
      <w:tr w14:paraId="3A70E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6ADF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C6F2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绥德快成物流科技有限公司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B3B2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陕B2-20200088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824B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绥德快成数智承运平台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E030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327C5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3DF8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8839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水滴保险经纪有限公司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6EE9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陕B2-20210044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AB88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水滴保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6549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581F6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4E1E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08DF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西安创客村电子商务有限责任公司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798E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陕B2-20180111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0D35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创客云商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60C1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3DCEA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72A4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44E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中煤科工集团信息技术有限公司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50DA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陕B2-20220039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3335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煤科e购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70BC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48314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C67F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0AD1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西安和硕物流科技有限公司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72D4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陕B2-20200032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3B2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佬司机物流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6531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0EF7B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AB07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F1F7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西安麦游网络科技有限公司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71AE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陕B2-20200357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7150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咪噜游戏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1C0F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32B2E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4963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010C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西安乐推网络科技有限公司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0FB3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陕B2-20190091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FB1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乐推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8C8D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6B160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6102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0DA7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西安诺瓦星云科技股份有限公司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8218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陕B2-20180095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7D4C2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Novacare云监控系统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B69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074DE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86B2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2614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陕西广电网络传媒（集团）股份有限公司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3306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陕B1.B2-20070045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12AB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陕西广电西咸数据中心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E480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5D75C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BDB3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8334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陕西大春文化传播有限公司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F7E7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陕B2-20190132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24E1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大春之道门户网站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3195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6C4E6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8793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0AF4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陕西那蓝网络科技有限公司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E78F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陕B2-20200106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0669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40029游戏联运平台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DD21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1370E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6DDE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5F9A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陕西淘丁实业集团有限公司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3AA7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陕B2-20220172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F88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淘丁云商城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239C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3FE8F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C6AE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2FFD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陕西实分好网络科技有限公司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0FF1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陕B2-20240040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2D50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实分好系统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F719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6302E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701A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31D0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陕西易梦云间网络科技有限公司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F910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陕B2-20240153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C598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易梦云间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9D68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1B747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10CA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4C91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西安海度普信息科技有限公司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F265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陕B2-20230076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F780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艺术云-海度普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679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323C0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A7D0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0541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陕西游码网络科技有限公司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922C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陕B2-20210102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433C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52U游戏平台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53CE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2EC5C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9F80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311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陕西云众创科网络科技有限公司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AA4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陕B2-20240116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E36B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云众创科网络交易平台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844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7C68A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3E5E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9157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西安珍佰农业有限公司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970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陕B2-20240091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F396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珍佰农农业综合服务平台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CA09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68536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AC25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1CFF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西安山禾集时代科技有限责任公司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A568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陕B2-20240164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F6A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山禾集网络交易平台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90B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  <w:tr w14:paraId="4604C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FAC8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8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2CF8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西安问壹声信息科技有限公司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B38B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陕B2-20190061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9548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问壹声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8628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定级对象审核不通过</w:t>
            </w:r>
          </w:p>
        </w:tc>
      </w:tr>
    </w:tbl>
    <w:p w14:paraId="04C71CC0">
      <w:pPr>
        <w:ind w:left="1598" w:leftChars="304" w:hanging="960" w:hangingChars="30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p w14:paraId="53991D17">
      <w:pPr>
        <w:ind w:left="1598" w:leftChars="304" w:hanging="960" w:hangingChars="30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A44D33F"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B100F"/>
    <w:rsid w:val="19640D29"/>
    <w:rsid w:val="1A9F75B4"/>
    <w:rsid w:val="1FF41841"/>
    <w:rsid w:val="40DF189D"/>
    <w:rsid w:val="438A6278"/>
    <w:rsid w:val="57500F63"/>
    <w:rsid w:val="5C58622C"/>
    <w:rsid w:val="6F466E43"/>
    <w:rsid w:val="7C9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1322</Words>
  <Characters>1583</Characters>
  <Lines>0</Lines>
  <Paragraphs>0</Paragraphs>
  <TotalTime>2</TotalTime>
  <ScaleCrop>false</ScaleCrop>
  <LinksUpToDate>false</LinksUpToDate>
  <CharactersWithSpaces>1585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工作人员</cp:lastModifiedBy>
  <cp:lastPrinted>2025-01-02T02:34:00Z</cp:lastPrinted>
  <dcterms:modified xsi:type="dcterms:W3CDTF">2025-01-03T09:09:15Z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eyJoZGlkIjoiMGQ1YzdkOGYzMzFjZDExZjQzY2I3NDhhMDdkMmJiZjYifQ==</vt:lpwstr>
  </property>
  <property fmtid="{D5CDD505-2E9C-101B-9397-08002B2CF9AE}" pid="4" name="ICV">
    <vt:lpwstr>58DE2A2F34414DFBAD2AF39723153204_12</vt:lpwstr>
  </property>
</Properties>
</file>